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088A" w14:textId="77777777" w:rsidR="00E81BE5" w:rsidRDefault="00E81BE5" w:rsidP="00E81BE5">
      <w:proofErr w:type="spellStart"/>
      <w:r>
        <w:t>Barqarorlik</w:t>
      </w:r>
      <w:proofErr w:type="spellEnd"/>
      <w:r>
        <w:t xml:space="preserve"> </w:t>
      </w:r>
      <w:proofErr w:type="spellStart"/>
      <w:r>
        <w:t>reytingi</w:t>
      </w:r>
      <w:proofErr w:type="spellEnd"/>
      <w:r>
        <w:t xml:space="preserve"> </w:t>
      </w:r>
      <w:proofErr w:type="spellStart"/>
      <w:r>
        <w:t>yuqori</w:t>
      </w:r>
      <w:proofErr w:type="spellEnd"/>
      <w:r>
        <w:t xml:space="preserve"> </w:t>
      </w:r>
      <w:proofErr w:type="spellStart"/>
      <w:r>
        <w:t>boʻlgan</w:t>
      </w:r>
      <w:proofErr w:type="spellEnd"/>
      <w:r>
        <w:t xml:space="preserve"> </w:t>
      </w:r>
      <w:proofErr w:type="spellStart"/>
      <w:r>
        <w:t>tadbirkorlarni</w:t>
      </w:r>
      <w:proofErr w:type="spellEnd"/>
      <w:r>
        <w:t xml:space="preserve"> </w:t>
      </w:r>
      <w:proofErr w:type="spellStart"/>
      <w:r>
        <w:t>ragʻbatlantirish</w:t>
      </w:r>
      <w:proofErr w:type="spellEnd"/>
      <w:r>
        <w:t xml:space="preserve"> </w:t>
      </w:r>
      <w:proofErr w:type="spellStart"/>
      <w:r>
        <w:t>choralari</w:t>
      </w:r>
      <w:proofErr w:type="spellEnd"/>
      <w:r>
        <w:t xml:space="preserve"> </w:t>
      </w:r>
      <w:proofErr w:type="spellStart"/>
      <w:r>
        <w:t>joriy</w:t>
      </w:r>
      <w:proofErr w:type="spellEnd"/>
      <w:r>
        <w:t xml:space="preserve"> </w:t>
      </w:r>
      <w:proofErr w:type="spellStart"/>
      <w:r>
        <w:t>etiladi</w:t>
      </w:r>
      <w:proofErr w:type="spellEnd"/>
    </w:p>
    <w:p w14:paraId="27A09464" w14:textId="77777777" w:rsidR="00E81BE5" w:rsidRDefault="00E81BE5" w:rsidP="00E81BE5"/>
    <w:p w14:paraId="5669765A" w14:textId="77777777" w:rsidR="00E81BE5" w:rsidRDefault="00E81BE5" w:rsidP="00E81BE5">
      <w:pPr>
        <w:jc w:val="both"/>
      </w:pPr>
      <w:r>
        <w:t>“</w:t>
      </w:r>
      <w:proofErr w:type="spellStart"/>
      <w:r>
        <w:t>Tadbirkorlik</w:t>
      </w:r>
      <w:proofErr w:type="spellEnd"/>
      <w:r>
        <w:t xml:space="preserve"> </w:t>
      </w:r>
      <w:proofErr w:type="spellStart"/>
      <w:r>
        <w:t>subyektlarining</w:t>
      </w:r>
      <w:proofErr w:type="spellEnd"/>
      <w:r>
        <w:t xml:space="preserve"> </w:t>
      </w:r>
      <w:proofErr w:type="spellStart"/>
      <w:r>
        <w:t>barqarorlik</w:t>
      </w:r>
      <w:proofErr w:type="spellEnd"/>
      <w:r>
        <w:t xml:space="preserve"> </w:t>
      </w:r>
      <w:proofErr w:type="spellStart"/>
      <w:r>
        <w:t>reytingini</w:t>
      </w:r>
      <w:proofErr w:type="spellEnd"/>
      <w:r>
        <w:t xml:space="preserve"> </w:t>
      </w:r>
      <w:proofErr w:type="spellStart"/>
      <w:r>
        <w:t>joriy</w:t>
      </w:r>
      <w:proofErr w:type="spellEnd"/>
      <w:r>
        <w:t xml:space="preserve"> </w:t>
      </w:r>
      <w:proofErr w:type="spellStart"/>
      <w:r>
        <w:t>etish</w:t>
      </w:r>
      <w:proofErr w:type="spellEnd"/>
      <w:r>
        <w:t xml:space="preserve"> </w:t>
      </w:r>
      <w:proofErr w:type="spellStart"/>
      <w:r>
        <w:t>chora-tadbirlari</w:t>
      </w:r>
      <w:proofErr w:type="spellEnd"/>
      <w:r>
        <w:t xml:space="preserve"> </w:t>
      </w:r>
      <w:proofErr w:type="spellStart"/>
      <w:r>
        <w:t>toʻgʻrisida</w:t>
      </w:r>
      <w:proofErr w:type="spellEnd"/>
      <w:r>
        <w:t xml:space="preserve">” </w:t>
      </w:r>
      <w:proofErr w:type="spellStart"/>
      <w:r>
        <w:t>Prezident</w:t>
      </w:r>
      <w:proofErr w:type="spellEnd"/>
      <w:r>
        <w:t xml:space="preserve"> </w:t>
      </w:r>
      <w:proofErr w:type="spellStart"/>
      <w:r>
        <w:t>qarori</w:t>
      </w:r>
      <w:proofErr w:type="spellEnd"/>
      <w:r>
        <w:t xml:space="preserve"> </w:t>
      </w:r>
      <w:proofErr w:type="spellStart"/>
      <w:r>
        <w:t>qabul</w:t>
      </w:r>
      <w:proofErr w:type="spellEnd"/>
      <w:r>
        <w:t xml:space="preserve"> </w:t>
      </w:r>
      <w:proofErr w:type="spellStart"/>
      <w:r>
        <w:t>qilindi</w:t>
      </w:r>
      <w:proofErr w:type="spellEnd"/>
      <w:r>
        <w:t xml:space="preserve"> </w:t>
      </w:r>
    </w:p>
    <w:p w14:paraId="26EE331D" w14:textId="4BE11363" w:rsidR="00E81BE5" w:rsidRPr="00E81BE5" w:rsidRDefault="00E81BE5" w:rsidP="00E81BE5">
      <w:pPr>
        <w:jc w:val="both"/>
        <w:rPr>
          <w:lang w:val="en-US"/>
        </w:rPr>
      </w:pPr>
      <w:r w:rsidRPr="00E81BE5">
        <w:rPr>
          <w:lang w:val="en-US"/>
        </w:rPr>
        <w:t>PQ-39-son, 23.01.2024-y. (</w:t>
      </w:r>
      <w:hyperlink r:id="rId4" w:history="1">
        <w:r w:rsidRPr="00BA5204">
          <w:rPr>
            <w:rStyle w:val="a3"/>
            <w:lang w:val="en-US"/>
          </w:rPr>
          <w:t>https://lex.uz/docs/-6773342</w:t>
        </w:r>
      </w:hyperlink>
      <w:r w:rsidRPr="00E81BE5">
        <w:rPr>
          <w:lang w:val="en-US"/>
        </w:rPr>
        <w:t>)</w:t>
      </w:r>
      <w:r>
        <w:rPr>
          <w:lang w:val="en-US"/>
        </w:rPr>
        <w:t xml:space="preserve"> </w:t>
      </w:r>
    </w:p>
    <w:p w14:paraId="1B2B9FE7" w14:textId="77777777" w:rsidR="00E81BE5" w:rsidRPr="00E81BE5" w:rsidRDefault="00E81BE5" w:rsidP="00E81BE5">
      <w:pPr>
        <w:jc w:val="both"/>
        <w:rPr>
          <w:lang w:val="en-US"/>
        </w:rPr>
      </w:pPr>
    </w:p>
    <w:p w14:paraId="73A21584" w14:textId="77777777" w:rsidR="00E81BE5" w:rsidRPr="00E81BE5" w:rsidRDefault="00E81BE5" w:rsidP="00E81BE5">
      <w:pPr>
        <w:jc w:val="both"/>
        <w:rPr>
          <w:lang w:val="en-US"/>
        </w:rPr>
      </w:pPr>
      <w:r w:rsidRPr="00E81BE5">
        <w:rPr>
          <w:lang w:val="en-US"/>
        </w:rPr>
        <w:t xml:space="preserve">2024-yil 1-fevraldan </w:t>
      </w:r>
      <w:proofErr w:type="spellStart"/>
      <w:r w:rsidRPr="00E81BE5">
        <w:rPr>
          <w:lang w:val="en-US"/>
        </w:rPr>
        <w:t>qonunchilik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talablariga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rioya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etgan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holda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faoliyat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yuritayotgan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tadbirkorlik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subyektlarini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aniqlash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va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qoʻshimcha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ragʻbatlantirishni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nazarda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tutuvchi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Tadbirkorlik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subyektlarining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barqarorlik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reytingi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joriy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etiladi</w:t>
      </w:r>
      <w:proofErr w:type="spellEnd"/>
    </w:p>
    <w:p w14:paraId="2C20566D" w14:textId="77777777" w:rsidR="00E81BE5" w:rsidRPr="00E81BE5" w:rsidRDefault="00E81BE5" w:rsidP="00E81BE5">
      <w:pPr>
        <w:jc w:val="both"/>
        <w:rPr>
          <w:lang w:val="en-US"/>
        </w:rPr>
      </w:pPr>
    </w:p>
    <w:p w14:paraId="6FA0559B" w14:textId="77777777" w:rsidR="00E81BE5" w:rsidRPr="00E81BE5" w:rsidRDefault="00E81BE5" w:rsidP="00E81BE5">
      <w:pPr>
        <w:jc w:val="both"/>
        <w:rPr>
          <w:lang w:val="en-US"/>
        </w:rPr>
      </w:pPr>
      <w:proofErr w:type="spellStart"/>
      <w:r w:rsidRPr="00E81BE5">
        <w:rPr>
          <w:lang w:val="en-US"/>
        </w:rPr>
        <w:t>Reyting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doirasida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tadbirkorlik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subyektlari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quyidagi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toifalarga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ajratiladi</w:t>
      </w:r>
      <w:proofErr w:type="spellEnd"/>
      <w:r w:rsidRPr="00E81BE5">
        <w:rPr>
          <w:lang w:val="en-US"/>
        </w:rPr>
        <w:t>:</w:t>
      </w:r>
    </w:p>
    <w:p w14:paraId="75011C7B" w14:textId="77777777" w:rsidR="00E81BE5" w:rsidRPr="00E81BE5" w:rsidRDefault="00E81BE5" w:rsidP="00E81BE5">
      <w:pPr>
        <w:jc w:val="both"/>
        <w:rPr>
          <w:lang w:val="en-US"/>
        </w:rPr>
      </w:pPr>
      <w:r w:rsidRPr="00E81BE5">
        <w:rPr>
          <w:lang w:val="en-US"/>
        </w:rPr>
        <w:t>▪</w:t>
      </w:r>
      <w:proofErr w:type="gramStart"/>
      <w:r>
        <w:t>️</w:t>
      </w:r>
      <w:r w:rsidRPr="00E81BE5">
        <w:rPr>
          <w:lang w:val="en-US"/>
        </w:rPr>
        <w:t>“</w:t>
      </w:r>
      <w:proofErr w:type="gramEnd"/>
      <w:r w:rsidRPr="00E81BE5">
        <w:rPr>
          <w:lang w:val="en-US"/>
        </w:rPr>
        <w:t xml:space="preserve">AAA”, “AA” </w:t>
      </w:r>
      <w:proofErr w:type="spellStart"/>
      <w:r w:rsidRPr="00E81BE5">
        <w:rPr>
          <w:lang w:val="en-US"/>
        </w:rPr>
        <w:t>va</w:t>
      </w:r>
      <w:proofErr w:type="spellEnd"/>
      <w:r w:rsidRPr="00E81BE5">
        <w:rPr>
          <w:lang w:val="en-US"/>
        </w:rPr>
        <w:t xml:space="preserve"> “A” </w:t>
      </w:r>
      <w:proofErr w:type="spellStart"/>
      <w:r w:rsidRPr="00E81BE5">
        <w:rPr>
          <w:lang w:val="en-US"/>
        </w:rPr>
        <w:t>toifalar</w:t>
      </w:r>
      <w:proofErr w:type="spellEnd"/>
      <w:r w:rsidRPr="00E81BE5">
        <w:rPr>
          <w:lang w:val="en-US"/>
        </w:rPr>
        <w:t xml:space="preserve"> – </w:t>
      </w:r>
      <w:proofErr w:type="spellStart"/>
      <w:r w:rsidRPr="00E81BE5">
        <w:rPr>
          <w:lang w:val="en-US"/>
        </w:rPr>
        <w:t>yuqori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barqarorlik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reytingi</w:t>
      </w:r>
      <w:proofErr w:type="spellEnd"/>
      <w:r w:rsidRPr="00E81BE5">
        <w:rPr>
          <w:lang w:val="en-US"/>
        </w:rPr>
        <w:t>;</w:t>
      </w:r>
    </w:p>
    <w:p w14:paraId="46AEA095" w14:textId="77777777" w:rsidR="00E81BE5" w:rsidRPr="00E81BE5" w:rsidRDefault="00E81BE5" w:rsidP="00E81BE5">
      <w:pPr>
        <w:jc w:val="both"/>
        <w:rPr>
          <w:lang w:val="en-US"/>
        </w:rPr>
      </w:pPr>
      <w:r w:rsidRPr="00E81BE5">
        <w:rPr>
          <w:lang w:val="en-US"/>
        </w:rPr>
        <w:t>▪</w:t>
      </w:r>
      <w:proofErr w:type="gramStart"/>
      <w:r>
        <w:t>️</w:t>
      </w:r>
      <w:r w:rsidRPr="00E81BE5">
        <w:rPr>
          <w:lang w:val="en-US"/>
        </w:rPr>
        <w:t>“</w:t>
      </w:r>
      <w:proofErr w:type="gramEnd"/>
      <w:r w:rsidRPr="00E81BE5">
        <w:rPr>
          <w:lang w:val="en-US"/>
        </w:rPr>
        <w:t xml:space="preserve">BBB”, “BB” </w:t>
      </w:r>
      <w:proofErr w:type="spellStart"/>
      <w:r w:rsidRPr="00E81BE5">
        <w:rPr>
          <w:lang w:val="en-US"/>
        </w:rPr>
        <w:t>va</w:t>
      </w:r>
      <w:proofErr w:type="spellEnd"/>
      <w:r w:rsidRPr="00E81BE5">
        <w:rPr>
          <w:lang w:val="en-US"/>
        </w:rPr>
        <w:t xml:space="preserve"> “B” </w:t>
      </w:r>
      <w:proofErr w:type="spellStart"/>
      <w:r w:rsidRPr="00E81BE5">
        <w:rPr>
          <w:lang w:val="en-US"/>
        </w:rPr>
        <w:t>toifalar</w:t>
      </w:r>
      <w:proofErr w:type="spellEnd"/>
      <w:r w:rsidRPr="00E81BE5">
        <w:rPr>
          <w:lang w:val="en-US"/>
        </w:rPr>
        <w:t xml:space="preserve"> – </w:t>
      </w:r>
      <w:proofErr w:type="spellStart"/>
      <w:r w:rsidRPr="00E81BE5">
        <w:rPr>
          <w:lang w:val="en-US"/>
        </w:rPr>
        <w:t>oʻrta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barqarorlik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reytingi</w:t>
      </w:r>
      <w:proofErr w:type="spellEnd"/>
      <w:r w:rsidRPr="00E81BE5">
        <w:rPr>
          <w:lang w:val="en-US"/>
        </w:rPr>
        <w:t>;</w:t>
      </w:r>
    </w:p>
    <w:p w14:paraId="34533E62" w14:textId="77777777" w:rsidR="00E81BE5" w:rsidRPr="00E81BE5" w:rsidRDefault="00E81BE5" w:rsidP="00E81BE5">
      <w:pPr>
        <w:jc w:val="both"/>
        <w:rPr>
          <w:lang w:val="en-US"/>
        </w:rPr>
      </w:pPr>
      <w:r w:rsidRPr="00E81BE5">
        <w:rPr>
          <w:lang w:val="en-US"/>
        </w:rPr>
        <w:t>▪</w:t>
      </w:r>
      <w:proofErr w:type="gramStart"/>
      <w:r>
        <w:t>️</w:t>
      </w:r>
      <w:r w:rsidRPr="00E81BE5">
        <w:rPr>
          <w:lang w:val="en-US"/>
        </w:rPr>
        <w:t>“</w:t>
      </w:r>
      <w:proofErr w:type="gramEnd"/>
      <w:r w:rsidRPr="00E81BE5">
        <w:rPr>
          <w:lang w:val="en-US"/>
        </w:rPr>
        <w:t xml:space="preserve">CCC”, “CC” </w:t>
      </w:r>
      <w:proofErr w:type="spellStart"/>
      <w:r w:rsidRPr="00E81BE5">
        <w:rPr>
          <w:lang w:val="en-US"/>
        </w:rPr>
        <w:t>va</w:t>
      </w:r>
      <w:proofErr w:type="spellEnd"/>
      <w:r w:rsidRPr="00E81BE5">
        <w:rPr>
          <w:lang w:val="en-US"/>
        </w:rPr>
        <w:t xml:space="preserve"> “C” </w:t>
      </w:r>
      <w:proofErr w:type="spellStart"/>
      <w:r w:rsidRPr="00E81BE5">
        <w:rPr>
          <w:lang w:val="en-US"/>
        </w:rPr>
        <w:t>toifalar</w:t>
      </w:r>
      <w:proofErr w:type="spellEnd"/>
      <w:r w:rsidRPr="00E81BE5">
        <w:rPr>
          <w:lang w:val="en-US"/>
        </w:rPr>
        <w:t xml:space="preserve"> – </w:t>
      </w:r>
      <w:proofErr w:type="spellStart"/>
      <w:r w:rsidRPr="00E81BE5">
        <w:rPr>
          <w:lang w:val="en-US"/>
        </w:rPr>
        <w:t>qoniqarli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barqarorlik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reytingi</w:t>
      </w:r>
      <w:proofErr w:type="spellEnd"/>
      <w:r w:rsidRPr="00E81BE5">
        <w:rPr>
          <w:lang w:val="en-US"/>
        </w:rPr>
        <w:t>;</w:t>
      </w:r>
    </w:p>
    <w:p w14:paraId="788D0FAA" w14:textId="77777777" w:rsidR="00E81BE5" w:rsidRPr="00E81BE5" w:rsidRDefault="00E81BE5" w:rsidP="00E81BE5">
      <w:pPr>
        <w:jc w:val="both"/>
        <w:rPr>
          <w:lang w:val="en-US"/>
        </w:rPr>
      </w:pPr>
      <w:r w:rsidRPr="00E81BE5">
        <w:rPr>
          <w:lang w:val="en-US"/>
        </w:rPr>
        <w:t>▪</w:t>
      </w:r>
      <w:proofErr w:type="gramStart"/>
      <w:r>
        <w:t>️</w:t>
      </w:r>
      <w:r w:rsidRPr="00E81BE5">
        <w:rPr>
          <w:lang w:val="en-US"/>
        </w:rPr>
        <w:t>“</w:t>
      </w:r>
      <w:proofErr w:type="gramEnd"/>
      <w:r w:rsidRPr="00E81BE5">
        <w:rPr>
          <w:lang w:val="en-US"/>
        </w:rPr>
        <w:t xml:space="preserve">D” </w:t>
      </w:r>
      <w:proofErr w:type="spellStart"/>
      <w:r w:rsidRPr="00E81BE5">
        <w:rPr>
          <w:lang w:val="en-US"/>
        </w:rPr>
        <w:t>toifa</w:t>
      </w:r>
      <w:proofErr w:type="spellEnd"/>
      <w:r w:rsidRPr="00E81BE5">
        <w:rPr>
          <w:lang w:val="en-US"/>
        </w:rPr>
        <w:t xml:space="preserve"> – </w:t>
      </w:r>
      <w:proofErr w:type="spellStart"/>
      <w:r w:rsidRPr="00E81BE5">
        <w:rPr>
          <w:lang w:val="en-US"/>
        </w:rPr>
        <w:t>quyi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barqarorlik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reytingi</w:t>
      </w:r>
      <w:proofErr w:type="spellEnd"/>
      <w:r w:rsidRPr="00E81BE5">
        <w:rPr>
          <w:lang w:val="en-US"/>
        </w:rPr>
        <w:t xml:space="preserve">. </w:t>
      </w:r>
    </w:p>
    <w:p w14:paraId="569ED355" w14:textId="77777777" w:rsidR="00E81BE5" w:rsidRPr="00E81BE5" w:rsidRDefault="00E81BE5" w:rsidP="00E81BE5">
      <w:pPr>
        <w:jc w:val="both"/>
        <w:rPr>
          <w:lang w:val="en-US"/>
        </w:rPr>
      </w:pPr>
    </w:p>
    <w:p w14:paraId="261E5758" w14:textId="77777777" w:rsidR="00E81BE5" w:rsidRPr="00E81BE5" w:rsidRDefault="00E81BE5" w:rsidP="00E81BE5">
      <w:pPr>
        <w:jc w:val="both"/>
        <w:rPr>
          <w:lang w:val="en-US"/>
        </w:rPr>
      </w:pPr>
      <w:proofErr w:type="spellStart"/>
      <w:r w:rsidRPr="00E81BE5">
        <w:rPr>
          <w:lang w:val="en-US"/>
        </w:rPr>
        <w:t>Reyting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Soliq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qoʻmitasining</w:t>
      </w:r>
      <w:proofErr w:type="spellEnd"/>
      <w:r w:rsidRPr="00E81BE5">
        <w:rPr>
          <w:lang w:val="en-US"/>
        </w:rPr>
        <w:t xml:space="preserve"> “</w:t>
      </w:r>
      <w:proofErr w:type="spellStart"/>
      <w:r w:rsidRPr="00E81BE5">
        <w:rPr>
          <w:lang w:val="en-US"/>
        </w:rPr>
        <w:t>Tadbirkorlarning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barqarorlik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reytingi</w:t>
      </w:r>
      <w:proofErr w:type="spellEnd"/>
      <w:r w:rsidRPr="00E81BE5">
        <w:rPr>
          <w:lang w:val="en-US"/>
        </w:rPr>
        <w:t xml:space="preserve">” </w:t>
      </w:r>
      <w:proofErr w:type="spellStart"/>
      <w:r w:rsidRPr="00E81BE5">
        <w:rPr>
          <w:lang w:val="en-US"/>
        </w:rPr>
        <w:t>elektron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platformasida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idoralararo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axborot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almashinuvi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vositasida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avtomatik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tarzda</w:t>
      </w:r>
      <w:proofErr w:type="spellEnd"/>
      <w:r w:rsidRPr="00E81BE5">
        <w:rPr>
          <w:lang w:val="en-US"/>
        </w:rPr>
        <w:t xml:space="preserve"> (</w:t>
      </w:r>
      <w:proofErr w:type="spellStart"/>
      <w:r w:rsidRPr="00E81BE5">
        <w:rPr>
          <w:lang w:val="en-US"/>
        </w:rPr>
        <w:t>onlayn</w:t>
      </w:r>
      <w:proofErr w:type="spellEnd"/>
      <w:r w:rsidRPr="00E81BE5">
        <w:rPr>
          <w:lang w:val="en-US"/>
        </w:rPr>
        <w:t xml:space="preserve">) </w:t>
      </w:r>
      <w:proofErr w:type="spellStart"/>
      <w:r w:rsidRPr="00E81BE5">
        <w:rPr>
          <w:lang w:val="en-US"/>
        </w:rPr>
        <w:t>shakllantiriladi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va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Savdo-sanoat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palatasining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rasmiy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veb-saytida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eʼlon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qilib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boriladi</w:t>
      </w:r>
      <w:proofErr w:type="spellEnd"/>
      <w:r w:rsidRPr="00E81BE5">
        <w:rPr>
          <w:lang w:val="en-US"/>
        </w:rPr>
        <w:t xml:space="preserve">. </w:t>
      </w:r>
    </w:p>
    <w:p w14:paraId="7509A149" w14:textId="77777777" w:rsidR="00E81BE5" w:rsidRPr="00E81BE5" w:rsidRDefault="00E81BE5" w:rsidP="00E81BE5">
      <w:pPr>
        <w:jc w:val="both"/>
        <w:rPr>
          <w:lang w:val="en-US"/>
        </w:rPr>
      </w:pPr>
    </w:p>
    <w:p w14:paraId="0D7D50F4" w14:textId="77777777" w:rsidR="00E81BE5" w:rsidRPr="00E81BE5" w:rsidRDefault="00E81BE5" w:rsidP="00E81BE5">
      <w:pPr>
        <w:jc w:val="both"/>
        <w:rPr>
          <w:lang w:val="en-US"/>
        </w:rPr>
      </w:pPr>
      <w:r w:rsidRPr="00E81BE5">
        <w:rPr>
          <w:lang w:val="en-US"/>
        </w:rPr>
        <w:t xml:space="preserve">“AAA” </w:t>
      </w:r>
      <w:proofErr w:type="spellStart"/>
      <w:r w:rsidRPr="00E81BE5">
        <w:rPr>
          <w:lang w:val="en-US"/>
        </w:rPr>
        <w:t>toifadagi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tadbirkorlik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subyektlari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faoliyatida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soliq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tekshiruvlari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oʻtkazilmaydi</w:t>
      </w:r>
      <w:proofErr w:type="spellEnd"/>
      <w:r w:rsidRPr="00E81BE5">
        <w:rPr>
          <w:lang w:val="en-US"/>
        </w:rPr>
        <w:t xml:space="preserve"> (</w:t>
      </w:r>
      <w:proofErr w:type="spellStart"/>
      <w:r w:rsidRPr="00E81BE5">
        <w:rPr>
          <w:lang w:val="en-US"/>
        </w:rPr>
        <w:t>jinoiy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ishlar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doirasida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oʻtkaziladigan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tekshiruvlar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bundan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mustasno</w:t>
      </w:r>
      <w:proofErr w:type="spellEnd"/>
      <w:r w:rsidRPr="00E81BE5">
        <w:rPr>
          <w:lang w:val="en-US"/>
        </w:rPr>
        <w:t xml:space="preserve">), </w:t>
      </w:r>
      <w:proofErr w:type="spellStart"/>
      <w:r w:rsidRPr="00E81BE5">
        <w:rPr>
          <w:lang w:val="en-US"/>
        </w:rPr>
        <w:t>shuningdek</w:t>
      </w:r>
      <w:proofErr w:type="spellEnd"/>
      <w:r w:rsidRPr="00E81BE5">
        <w:rPr>
          <w:lang w:val="en-US"/>
        </w:rPr>
        <w:t xml:space="preserve">, </w:t>
      </w:r>
      <w:proofErr w:type="spellStart"/>
      <w:r w:rsidRPr="00E81BE5">
        <w:rPr>
          <w:lang w:val="en-US"/>
        </w:rPr>
        <w:t>ushbu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toifadagi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tadbirkorlik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subyektlariga</w:t>
      </w:r>
      <w:proofErr w:type="spellEnd"/>
      <w:r w:rsidRPr="00E81BE5">
        <w:rPr>
          <w:lang w:val="en-US"/>
        </w:rPr>
        <w:t xml:space="preserve"> QQS </w:t>
      </w:r>
      <w:proofErr w:type="spellStart"/>
      <w:r w:rsidRPr="00E81BE5">
        <w:rPr>
          <w:lang w:val="en-US"/>
        </w:rPr>
        <w:t>summasi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oʻrnini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qoplash</w:t>
      </w:r>
      <w:proofErr w:type="spellEnd"/>
      <w:r w:rsidRPr="00E81BE5">
        <w:rPr>
          <w:lang w:val="en-US"/>
        </w:rPr>
        <w:t xml:space="preserve"> (</w:t>
      </w:r>
      <w:proofErr w:type="spellStart"/>
      <w:r w:rsidRPr="00E81BE5">
        <w:rPr>
          <w:lang w:val="en-US"/>
        </w:rPr>
        <w:t>qaytarish</w:t>
      </w:r>
      <w:proofErr w:type="spellEnd"/>
      <w:r w:rsidRPr="00E81BE5">
        <w:rPr>
          <w:lang w:val="en-US"/>
        </w:rPr>
        <w:t xml:space="preserve">) </w:t>
      </w:r>
      <w:proofErr w:type="spellStart"/>
      <w:r w:rsidRPr="00E81BE5">
        <w:rPr>
          <w:lang w:val="en-US"/>
        </w:rPr>
        <w:t>bir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kun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muddatda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tekshiruvlarsiz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amalga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oshiriladi</w:t>
      </w:r>
      <w:proofErr w:type="spellEnd"/>
      <w:r w:rsidRPr="00E81BE5">
        <w:rPr>
          <w:lang w:val="en-US"/>
        </w:rPr>
        <w:t xml:space="preserve">. </w:t>
      </w:r>
    </w:p>
    <w:p w14:paraId="1B97559E" w14:textId="77777777" w:rsidR="00E81BE5" w:rsidRPr="00E81BE5" w:rsidRDefault="00E81BE5" w:rsidP="00E81BE5">
      <w:pPr>
        <w:jc w:val="both"/>
        <w:rPr>
          <w:lang w:val="en-US"/>
        </w:rPr>
      </w:pPr>
    </w:p>
    <w:p w14:paraId="17BC51FD" w14:textId="77777777" w:rsidR="00E81BE5" w:rsidRPr="00E81BE5" w:rsidRDefault="00E81BE5" w:rsidP="00E81BE5">
      <w:pPr>
        <w:jc w:val="both"/>
        <w:rPr>
          <w:lang w:val="en-US"/>
        </w:rPr>
      </w:pPr>
      <w:r w:rsidRPr="00E81BE5">
        <w:rPr>
          <w:lang w:val="en-US"/>
        </w:rPr>
        <w:t xml:space="preserve">“A” </w:t>
      </w:r>
      <w:proofErr w:type="spellStart"/>
      <w:r w:rsidRPr="00E81BE5">
        <w:rPr>
          <w:lang w:val="en-US"/>
        </w:rPr>
        <w:t>va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undan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yuqori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toifadagi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tadbirkorlik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subyektlariga</w:t>
      </w:r>
      <w:proofErr w:type="spellEnd"/>
      <w:r w:rsidRPr="00E81BE5">
        <w:rPr>
          <w:lang w:val="en-US"/>
        </w:rPr>
        <w:t>:</w:t>
      </w:r>
    </w:p>
    <w:p w14:paraId="2EA2043E" w14:textId="77777777" w:rsidR="00E81BE5" w:rsidRPr="00E81BE5" w:rsidRDefault="00E81BE5" w:rsidP="00E81BE5">
      <w:pPr>
        <w:jc w:val="both"/>
        <w:rPr>
          <w:lang w:val="en-US"/>
        </w:rPr>
      </w:pPr>
      <w:r w:rsidRPr="00E81BE5">
        <w:rPr>
          <w:lang w:val="en-US"/>
        </w:rPr>
        <w:t>▫</w:t>
      </w:r>
      <w:r>
        <w:t>️</w:t>
      </w:r>
      <w:proofErr w:type="spellStart"/>
      <w:r w:rsidRPr="00E81BE5">
        <w:rPr>
          <w:lang w:val="en-US"/>
        </w:rPr>
        <w:t>soliqlar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boʻyicha</w:t>
      </w:r>
      <w:proofErr w:type="spellEnd"/>
      <w:r w:rsidRPr="00E81BE5">
        <w:rPr>
          <w:lang w:val="en-US"/>
        </w:rPr>
        <w:t xml:space="preserve"> (QQS </w:t>
      </w:r>
      <w:proofErr w:type="spellStart"/>
      <w:r w:rsidRPr="00E81BE5">
        <w:rPr>
          <w:lang w:val="en-US"/>
        </w:rPr>
        <w:t>bundan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mustasno</w:t>
      </w:r>
      <w:proofErr w:type="spellEnd"/>
      <w:r w:rsidRPr="00E81BE5">
        <w:rPr>
          <w:lang w:val="en-US"/>
        </w:rPr>
        <w:t xml:space="preserve">) </w:t>
      </w:r>
      <w:proofErr w:type="spellStart"/>
      <w:r w:rsidRPr="00E81BE5">
        <w:rPr>
          <w:lang w:val="en-US"/>
        </w:rPr>
        <w:t>mavjud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ortiqcha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toʻlov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summasini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qaytarish</w:t>
      </w:r>
      <w:proofErr w:type="spellEnd"/>
      <w:r w:rsidRPr="00E81BE5">
        <w:rPr>
          <w:lang w:val="en-US"/>
        </w:rPr>
        <w:t xml:space="preserve"> 3 </w:t>
      </w:r>
      <w:proofErr w:type="spellStart"/>
      <w:r w:rsidRPr="00E81BE5">
        <w:rPr>
          <w:lang w:val="en-US"/>
        </w:rPr>
        <w:t>kun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muddatda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amalga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oshiriladi</w:t>
      </w:r>
      <w:proofErr w:type="spellEnd"/>
      <w:r w:rsidRPr="00E81BE5">
        <w:rPr>
          <w:lang w:val="en-US"/>
        </w:rPr>
        <w:t>;</w:t>
      </w:r>
    </w:p>
    <w:p w14:paraId="1889943E" w14:textId="77777777" w:rsidR="00E81BE5" w:rsidRPr="00E81BE5" w:rsidRDefault="00E81BE5" w:rsidP="00E81BE5">
      <w:pPr>
        <w:jc w:val="both"/>
        <w:rPr>
          <w:lang w:val="en-US"/>
        </w:rPr>
      </w:pPr>
      <w:r w:rsidRPr="00E81BE5">
        <w:rPr>
          <w:lang w:val="en-US"/>
        </w:rPr>
        <w:t>▫</w:t>
      </w:r>
      <w:r>
        <w:t>️</w:t>
      </w:r>
      <w:proofErr w:type="spellStart"/>
      <w:r w:rsidRPr="00E81BE5">
        <w:rPr>
          <w:lang w:val="en-US"/>
        </w:rPr>
        <w:t>tovarlarni</w:t>
      </w:r>
      <w:proofErr w:type="spellEnd"/>
      <w:r w:rsidRPr="00E81BE5">
        <w:rPr>
          <w:lang w:val="en-US"/>
        </w:rPr>
        <w:t xml:space="preserve"> import </w:t>
      </w:r>
      <w:proofErr w:type="spellStart"/>
      <w:r w:rsidRPr="00E81BE5">
        <w:rPr>
          <w:lang w:val="en-US"/>
        </w:rPr>
        <w:t>qilishda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va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tovarlarni</w:t>
      </w:r>
      <w:proofErr w:type="spellEnd"/>
      <w:r w:rsidRPr="00E81BE5">
        <w:rPr>
          <w:lang w:val="en-US"/>
        </w:rPr>
        <w:t xml:space="preserve"> (</w:t>
      </w:r>
      <w:proofErr w:type="spellStart"/>
      <w:r w:rsidRPr="00E81BE5">
        <w:rPr>
          <w:lang w:val="en-US"/>
        </w:rPr>
        <w:t>xizmatlarni</w:t>
      </w:r>
      <w:proofErr w:type="spellEnd"/>
      <w:r w:rsidRPr="00E81BE5">
        <w:rPr>
          <w:lang w:val="en-US"/>
        </w:rPr>
        <w:t xml:space="preserve">) </w:t>
      </w:r>
      <w:proofErr w:type="spellStart"/>
      <w:r w:rsidRPr="00E81BE5">
        <w:rPr>
          <w:lang w:val="en-US"/>
        </w:rPr>
        <w:t>realizatsiya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qilishda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toʻlanadigan</w:t>
      </w:r>
      <w:proofErr w:type="spellEnd"/>
      <w:r w:rsidRPr="00E81BE5">
        <w:rPr>
          <w:lang w:val="en-US"/>
        </w:rPr>
        <w:t xml:space="preserve"> QQS </w:t>
      </w:r>
      <w:proofErr w:type="spellStart"/>
      <w:r w:rsidRPr="00E81BE5">
        <w:rPr>
          <w:lang w:val="en-US"/>
        </w:rPr>
        <w:t>summalarini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oʻzaro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hisobga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olish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tartibi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tatbiq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etiladi</w:t>
      </w:r>
      <w:proofErr w:type="spellEnd"/>
      <w:r w:rsidRPr="00E81BE5">
        <w:rPr>
          <w:lang w:val="en-US"/>
        </w:rPr>
        <w:t>.</w:t>
      </w:r>
    </w:p>
    <w:p w14:paraId="7108E091" w14:textId="77777777" w:rsidR="00E81BE5" w:rsidRPr="00E81BE5" w:rsidRDefault="00E81BE5" w:rsidP="00E81BE5">
      <w:pPr>
        <w:jc w:val="both"/>
        <w:rPr>
          <w:lang w:val="en-US"/>
        </w:rPr>
      </w:pPr>
      <w:proofErr w:type="spellStart"/>
      <w:r w:rsidRPr="00E81BE5">
        <w:rPr>
          <w:lang w:val="en-US"/>
        </w:rPr>
        <w:t>Yuqorida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nazarda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tutilgan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ragʻbatlantirish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choralari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davlat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korxonalari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hamda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ustav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kapitalida</w:t>
      </w:r>
      <w:proofErr w:type="spellEnd"/>
      <w:r w:rsidRPr="00E81BE5">
        <w:rPr>
          <w:lang w:val="en-US"/>
        </w:rPr>
        <w:t xml:space="preserve"> 50 % </w:t>
      </w:r>
      <w:proofErr w:type="spellStart"/>
      <w:r w:rsidRPr="00E81BE5">
        <w:rPr>
          <w:lang w:val="en-US"/>
        </w:rPr>
        <w:t>va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undan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ortiq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miqdorda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davlat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ulushi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mavjud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boʻlgan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yuridik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shaxslarga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nisbatan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tatbiq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etilmaydi</w:t>
      </w:r>
      <w:proofErr w:type="spellEnd"/>
      <w:r w:rsidRPr="00E81BE5">
        <w:rPr>
          <w:lang w:val="en-US"/>
        </w:rPr>
        <w:t xml:space="preserve">. </w:t>
      </w:r>
    </w:p>
    <w:p w14:paraId="7C9C16E7" w14:textId="77777777" w:rsidR="00E81BE5" w:rsidRPr="00E81BE5" w:rsidRDefault="00E81BE5" w:rsidP="00E81BE5">
      <w:pPr>
        <w:jc w:val="both"/>
        <w:rPr>
          <w:lang w:val="en-US"/>
        </w:rPr>
      </w:pPr>
    </w:p>
    <w:p w14:paraId="4905E261" w14:textId="4C70EEC5" w:rsidR="00716E21" w:rsidRDefault="00E81BE5" w:rsidP="00E81BE5">
      <w:pPr>
        <w:jc w:val="both"/>
        <w:rPr>
          <w:lang w:val="en-US"/>
        </w:rPr>
      </w:pPr>
      <w:r w:rsidRPr="00E81BE5">
        <w:rPr>
          <w:lang w:val="en-US"/>
        </w:rPr>
        <w:t xml:space="preserve">2024-yil 1-apreldan </w:t>
      </w:r>
      <w:proofErr w:type="spellStart"/>
      <w:r w:rsidRPr="00E81BE5">
        <w:rPr>
          <w:lang w:val="en-US"/>
        </w:rPr>
        <w:t>tadbirkorlik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subyektlariga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subsidiya</w:t>
      </w:r>
      <w:proofErr w:type="spellEnd"/>
      <w:r w:rsidRPr="00E81BE5">
        <w:rPr>
          <w:lang w:val="en-US"/>
        </w:rPr>
        <w:t xml:space="preserve">, </w:t>
      </w:r>
      <w:proofErr w:type="spellStart"/>
      <w:r w:rsidRPr="00E81BE5">
        <w:rPr>
          <w:lang w:val="en-US"/>
        </w:rPr>
        <w:t>imtiyoz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va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preferensiyalar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ularning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reyting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darajasidan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kelib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chiqqan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holda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joriy</w:t>
      </w:r>
      <w:proofErr w:type="spellEnd"/>
      <w:r w:rsidRPr="00E81BE5">
        <w:rPr>
          <w:lang w:val="en-US"/>
        </w:rPr>
        <w:t xml:space="preserve"> </w:t>
      </w:r>
      <w:proofErr w:type="spellStart"/>
      <w:r w:rsidRPr="00E81BE5">
        <w:rPr>
          <w:lang w:val="en-US"/>
        </w:rPr>
        <w:t>etiladi</w:t>
      </w:r>
      <w:proofErr w:type="spellEnd"/>
      <w:r w:rsidRPr="00E81BE5">
        <w:rPr>
          <w:lang w:val="en-US"/>
        </w:rPr>
        <w:t>.</w:t>
      </w:r>
      <w:r>
        <w:rPr>
          <w:lang w:val="en-US"/>
        </w:rPr>
        <w:t xml:space="preserve"> </w:t>
      </w:r>
    </w:p>
    <w:p w14:paraId="2384DE53" w14:textId="77777777" w:rsidR="00E81BE5" w:rsidRPr="00E81BE5" w:rsidRDefault="00E81BE5" w:rsidP="00E81BE5">
      <w:pPr>
        <w:jc w:val="both"/>
        <w:rPr>
          <w:lang w:val="en-US"/>
        </w:rPr>
      </w:pPr>
    </w:p>
    <w:sectPr w:rsidR="00E81BE5" w:rsidRPr="00E81BE5" w:rsidSect="00D8546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E5"/>
    <w:rsid w:val="000955DC"/>
    <w:rsid w:val="002E60A5"/>
    <w:rsid w:val="005A3759"/>
    <w:rsid w:val="006D6BF0"/>
    <w:rsid w:val="00716E21"/>
    <w:rsid w:val="00845C46"/>
    <w:rsid w:val="008A3CCB"/>
    <w:rsid w:val="009C4C20"/>
    <w:rsid w:val="00CB3C84"/>
    <w:rsid w:val="00D8546F"/>
    <w:rsid w:val="00E81BE5"/>
    <w:rsid w:val="00FE3E41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D460"/>
  <w15:chartTrackingRefBased/>
  <w15:docId w15:val="{DF1D9DFC-03FA-4D53-9EC6-6C357F0D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B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1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x.uz/docs/-6773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Ziyadullayev Suxrob Abdikarimovich</dc:creator>
  <cp:keywords/>
  <dc:description/>
  <cp:lastModifiedBy>Ziyadullayev Suxrob Abdikarimovich</cp:lastModifiedBy>
  <cp:revision>1</cp:revision>
  <dcterms:created xsi:type="dcterms:W3CDTF">2024-02-23T09:44:00Z</dcterms:created>
  <dcterms:modified xsi:type="dcterms:W3CDTF">2024-02-23T09:46:00Z</dcterms:modified>
</cp:coreProperties>
</file>