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8D" w:rsidRDefault="00CD788D" w:rsidP="00CD788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билан</w:t>
      </w:r>
    </w:p>
    <w:p w:rsidR="00CD788D" w:rsidRDefault="00CD788D" w:rsidP="00CD788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Баҳрайн Қироллиги Ҳукумати ўртасида</w:t>
      </w:r>
    </w:p>
    <w:p w:rsidR="00CD788D" w:rsidRDefault="00CD788D" w:rsidP="00CD788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иккиёқ</w:t>
      </w:r>
      <w:bookmarkStart w:id="0" w:name="_GoBack"/>
      <w:bookmarkEnd w:id="0"/>
      <w:r>
        <w:rPr>
          <w:rFonts w:ascii="Times New Roman" w:hAnsi="Times New Roman" w:cs="Times New Roman"/>
          <w:b/>
          <w:bCs/>
          <w:noProof/>
        </w:rPr>
        <w:t>лама солиққа тортишнинг олдини</w:t>
      </w:r>
    </w:p>
    <w:p w:rsidR="00CD788D" w:rsidRDefault="00CD788D" w:rsidP="00CD788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олиш ҳамда даромад ва мол-мулк</w:t>
      </w:r>
    </w:p>
    <w:p w:rsidR="00CD788D" w:rsidRDefault="00CD788D" w:rsidP="00CD788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солиқларини тўлашдан бўйин товлашни</w:t>
      </w:r>
    </w:p>
    <w:p w:rsidR="00CD788D" w:rsidRDefault="00CD788D" w:rsidP="00CD788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бартараф этиш тўғрисида</w:t>
      </w:r>
    </w:p>
    <w:p w:rsidR="00CD788D" w:rsidRDefault="00CD788D" w:rsidP="00CD788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2009 йил 5 июнь</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2010 йил 14 октябрдан кучга кирган*</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color w:val="800080"/>
          <w:sz w:val="24"/>
          <w:szCs w:val="24"/>
        </w:rPr>
      </w:pPr>
      <w:proofErr w:type="spellStart"/>
      <w:r>
        <w:rPr>
          <w:rFonts w:ascii="Times New Roman" w:hAnsi="Times New Roman" w:cs="Times New Roman"/>
          <w:b/>
          <w:bCs/>
          <w:color w:val="800080"/>
          <w:sz w:val="24"/>
          <w:szCs w:val="24"/>
        </w:rPr>
        <w:t>ЎзР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Президентининг</w:t>
      </w:r>
      <w:proofErr w:type="spellEnd"/>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09.07.2009 й.</w:t>
      </w:r>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ПҚ-1153</w:t>
      </w:r>
      <w:r>
        <w:rPr>
          <w:rFonts w:ascii="Times New Roman" w:hAnsi="Times New Roman" w:cs="Times New Roman"/>
          <w:b/>
          <w:bCs/>
          <w:color w:val="800080"/>
          <w:sz w:val="24"/>
          <w:szCs w:val="24"/>
        </w:rPr>
        <w:t>-сон</w:t>
      </w:r>
    </w:p>
    <w:p w:rsidR="00CD788D" w:rsidRDefault="00CD788D" w:rsidP="00CD788D">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color w:val="800080"/>
          <w:sz w:val="24"/>
          <w:szCs w:val="24"/>
        </w:rPr>
        <w:t>Қарори</w:t>
      </w:r>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билан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тасдиқланган</w:t>
      </w:r>
      <w:proofErr w:type="spellEnd"/>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color w:val="800080"/>
          <w:sz w:val="24"/>
          <w:szCs w:val="24"/>
        </w:rPr>
      </w:pP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color w:val="800080"/>
          <w:sz w:val="24"/>
          <w:szCs w:val="24"/>
        </w:rPr>
      </w:pPr>
    </w:p>
    <w:p w:rsidR="00CD788D" w:rsidRDefault="00CD788D" w:rsidP="00CD788D">
      <w:pPr>
        <w:autoSpaceDE w:val="0"/>
        <w:autoSpaceDN w:val="0"/>
        <w:adjustRightInd w:val="0"/>
        <w:spacing w:after="0" w:line="240" w:lineRule="auto"/>
        <w:ind w:firstLine="570"/>
        <w:jc w:val="right"/>
        <w:rPr>
          <w:rFonts w:ascii="Virtec Times New Roman Uz" w:hAnsi="Virtec Times New Roman Uz" w:cs="Virtec Times New Roman Uz"/>
          <w:color w:val="800080"/>
          <w:sz w:val="24"/>
          <w:szCs w:val="24"/>
        </w:rPr>
      </w:pPr>
      <w:proofErr w:type="spellStart"/>
      <w:r>
        <w:rPr>
          <w:rFonts w:ascii="Times New Roman" w:hAnsi="Times New Roman" w:cs="Times New Roman"/>
          <w:color w:val="800080"/>
          <w:sz w:val="24"/>
          <w:szCs w:val="24"/>
        </w:rPr>
        <w:t>Ҳ</w:t>
      </w:r>
      <w:r>
        <w:rPr>
          <w:rFonts w:ascii="Virtec Times New Roman Uz" w:hAnsi="Virtec Times New Roman Uz" w:cs="Virtec Times New Roman Uz"/>
          <w:color w:val="800080"/>
          <w:sz w:val="24"/>
          <w:szCs w:val="24"/>
        </w:rPr>
        <w:t>ужжатнинг</w:t>
      </w:r>
      <w:proofErr w:type="spellEnd"/>
      <w:r>
        <w:rPr>
          <w:rFonts w:ascii="Virtec Times New Roman Uz" w:hAnsi="Virtec Times New Roman Uz" w:cs="Virtec Times New Roman Uz"/>
          <w:color w:val="800080"/>
          <w:sz w:val="24"/>
          <w:szCs w:val="24"/>
        </w:rPr>
        <w:t xml:space="preserve"> </w:t>
      </w:r>
      <w:proofErr w:type="spellStart"/>
      <w:r>
        <w:rPr>
          <w:rFonts w:ascii="Virtec Times New Roman Uz" w:hAnsi="Virtec Times New Roman Uz" w:cs="Virtec Times New Roman Uz"/>
          <w:color w:val="800080"/>
          <w:sz w:val="24"/>
          <w:szCs w:val="24"/>
        </w:rPr>
        <w:t>инглиз</w:t>
      </w:r>
      <w:proofErr w:type="spellEnd"/>
      <w:r>
        <w:rPr>
          <w:rFonts w:ascii="Virtec Times New Roman Uz" w:hAnsi="Virtec Times New Roman Uz" w:cs="Virtec Times New Roman Uz"/>
          <w:color w:val="800080"/>
          <w:sz w:val="24"/>
          <w:szCs w:val="24"/>
        </w:rPr>
        <w:t xml:space="preserve"> </w:t>
      </w:r>
      <w:proofErr w:type="spellStart"/>
      <w:r>
        <w:rPr>
          <w:rFonts w:ascii="Virtec Times New Roman Uz" w:hAnsi="Virtec Times New Roman Uz" w:cs="Virtec Times New Roman Uz"/>
          <w:color w:val="800080"/>
          <w:sz w:val="24"/>
          <w:szCs w:val="24"/>
        </w:rPr>
        <w:t>тилидаги</w:t>
      </w:r>
      <w:proofErr w:type="spellEnd"/>
    </w:p>
    <w:p w:rsidR="00CD788D" w:rsidRDefault="00CD788D" w:rsidP="00CD788D">
      <w:pPr>
        <w:autoSpaceDE w:val="0"/>
        <w:autoSpaceDN w:val="0"/>
        <w:adjustRightInd w:val="0"/>
        <w:spacing w:after="0" w:line="240" w:lineRule="auto"/>
        <w:ind w:firstLine="570"/>
        <w:jc w:val="right"/>
        <w:rPr>
          <w:rFonts w:ascii="Virtec Times New Roman Uz" w:hAnsi="Virtec Times New Roman Uz" w:cs="Virtec Times New Roman Uz"/>
          <w:color w:val="800080"/>
          <w:sz w:val="24"/>
          <w:szCs w:val="24"/>
        </w:rPr>
      </w:pPr>
      <w:proofErr w:type="spellStart"/>
      <w:r>
        <w:rPr>
          <w:rFonts w:ascii="Virtec Times New Roman Uz" w:hAnsi="Virtec Times New Roman Uz" w:cs="Virtec Times New Roman Uz"/>
          <w:color w:val="800080"/>
          <w:sz w:val="24"/>
          <w:szCs w:val="24"/>
        </w:rPr>
        <w:t>матнига</w:t>
      </w:r>
      <w:proofErr w:type="spellEnd"/>
      <w:r>
        <w:rPr>
          <w:rFonts w:ascii="Virtec Times New Roman Uz" w:hAnsi="Virtec Times New Roman Uz" w:cs="Virtec Times New Roman Uz"/>
          <w:color w:val="800080"/>
          <w:sz w:val="24"/>
          <w:szCs w:val="24"/>
        </w:rPr>
        <w:t xml:space="preserve"> </w:t>
      </w:r>
      <w:proofErr w:type="spellStart"/>
      <w:r>
        <w:rPr>
          <w:rFonts w:ascii="Times New Roman" w:hAnsi="Times New Roman" w:cs="Times New Roman"/>
          <w:color w:val="800080"/>
          <w:sz w:val="24"/>
          <w:szCs w:val="24"/>
        </w:rPr>
        <w:t>қ</w:t>
      </w:r>
      <w:r>
        <w:rPr>
          <w:rFonts w:ascii="Virtec Times New Roman Uz" w:hAnsi="Virtec Times New Roman Uz" w:cs="Virtec Times New Roman Uz"/>
          <w:color w:val="800080"/>
          <w:sz w:val="24"/>
          <w:szCs w:val="24"/>
        </w:rPr>
        <w:t>аранг</w:t>
      </w:r>
      <w:proofErr w:type="spellEnd"/>
    </w:p>
    <w:p w:rsidR="00CD788D" w:rsidRDefault="00CD788D" w:rsidP="00CD788D">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Қўллаш соҳаси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олинадиган фойда</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Қарз мажбуриятларидан даромадлар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13-модда. Мол-мулк қийматининг ўсиши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Тобе шахсий хизматлар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Директорларнинг гонорарлари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спортчилар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Пенсиялар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Мол-мулк</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23-модда. Иккиёқлама солиққа тортишни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бартараф этиш</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Ўзаро келишув таомили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Имтиёзларнинг чекланиши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Ахборот алмашиш</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28-модда. Дипломатик агентлар ва</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консулхона хизматчилари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29-модда. Кучга кириши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30-модда. Амал қилишини тўхтатиш</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билан Баҳрайн Қироллиги Ҳукумати, иккиёқлама солиққа тортишнинг олдини олиш ҳамда даромад ва мол-мулк солиқларини тўлашдан бўйин товлашни бартараф этиш тўғрисида Битим тузиш ниятида, шунингдек иккала мамлакат ўртасида иқтисодий ҳамкорликни мустаҳкамлаш мақсадида,</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тўғрисида аҳдлашиб олдилар:</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Қўллаш соҳаси</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Давлатларнинг бири ёки ҳар иккаласининг резиденти бўлган шахсларга нисбатан қўлланилади.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Аҳдлашувчи Давлат ёки унинг маъмурий-ҳудудий бўлинмалари ёхуд маҳаллий ҳокимият органлари номидан ундириладиган даромад ва мол-мулк солиқларига нисбатан, уларни ундириш усулидан қатъи назар, татбиқ этилади.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мол-мулк солиқларига, жами даромаддан, жами мол-мулкдан ёхуд даромад ёки мол-мулкнинг бир қисмидан, шу жумладан, кўчар ёки кўчмас мулкни бошқа шахсларга беришдан олинадиган даромадлардан, корхоналар томонидан тўланадиган иш ҳақининг умумий суммаларидан, шунингдек мол-мулк қийматининг ўсишидан олинадиган барча солиқлар киради.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татбиқ этиладиган амалдаги солиқлар, хусусан қуйидагилардир:</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Баҳрайнга нисбатан - 22/1979-сон Амир Қонуни бўйича тўланадиган даромад солиғи ("нефт солиғи");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"Баҳрайн солиғи" деб аталади);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 Республикасига нисбатан:</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шахслардан олинадиган даромад (фойда) солиғи;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шахслардан олинадиган даромад солиғи; ва</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солиғи" деб аталади).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шу Битим имзоланган санадан сўнг ундириладиган солиқларга қўшимча ёки мавжудлари ўрнига киритилган ҳар қандай айнан бир хил ёки моҳияти жиҳатидан ўхшаш солиқларга нисбатан ҳам қўлланилади. Аҳдлашувчи Давлатларнинг ваколатли органлари ўзларининг тегишли солиқ тўғрисидаги қонун ҳужжатларига киритилган ҳар қандай ўзгартишлар тўғрисида бир-бирларини хабардор қиладилар.</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мақсади учун, агар матндан ўзга маъно келиб чиқмаса: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"Ўзбекистон" атамаси Ўзбекистон Республикасини ва жуғрофий маънода ишлатилганда улар доирасида Ўзбекистон Республикаси суверен ҳуқуқлари ва юрисдикциясини, шу жумладан, Ўзбекистон Республикаси қонунларига биноан ва халқаро ҳуқуққа мувофиқ ерости ва табиий ресурслардан фойдаланиш ҳуқуқини амалга ошириши мумкин бўлган унинг ҳудуди, ҳудудий сувлари ва осмон кенгликларини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"Баҳрайн" атамаси Баҳрайн Қироллиги ҳудудини, шунингдек улар доирасида халқаро ҳуқуққа мувофиқ Баҳрайн суверен ҳуқуқлари ва юрисдикциясини амалга оширадиган денгиз ҳудудлари, денгиз туби, ер ости ва табиий ресурсларини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"бир Аҳдлашувчи Давлат" ва "бошқа Аҳдлашувчи Давлат" атамалари матнга боғлиқ равишда, Ўзбекистон Республикасини ёки Баҳрайн Қироллигини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компанияни ва шахсларнинг ҳар қандай бошқа бирлашмасини ўз ичига олади;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атамаси ҳар қандай корпоратив бирлашмани ёки солиққа тортиш борасида корпоратив бирлашма сифатида қараладиган ҳар қандай ташкилотни ёки бир ёки бошқа Аҳдлашувчи Давлат қонунчилиги бўйича корпоратив ташкилот сифатида ташкил этилган ёки шундай деб топилган ҳар қандай бошқа ташкилотни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"бир Аҳдлашувчи Давлат корхонаси" ва "бошқа Аҳдлашувчи Давлат корхонаси" атамалари тегишлича бир Аҳдлашувчи Давлат резиденти бошқарувида иш юритаётган корхонани ва бошқа Аҳдлашувчи Давлатнинг резиденти бошқарувида иш юритаётган корхонани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 корхонаси томонидан фойдаланиладиган денгиз ёки ҳаво кемалари, темирйўл ёки автомобиль транспортида ҳар қандай ташишни англатади, денгиз ёки ҳаво кемаларининг бошқа Аҳдлашувчи Давлатда жойлашган пунктлар ўртасидагина фойдаланиш ҳоллари бундан мустасно;</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орган" атамаси: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Ўзбекистонга нисбатан - Ўзбекистон Республикаси Давлат солиқ қўмитасини ёки унинг ваколатли вакилини;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Баҳрайн Қироллигига нисбатан - Молия вазирлигини ёки унинг ваколатли вакилини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атамаси: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шахсни;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қонунларига мувофиқ ўз мақомини олган ҳар қандай юридик шахсни, ширкат ва уюшмани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"солиқ" атамаси мазкур Битимнинг 2-моддаси билан қамраб олинган ҳар қандай солиқни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 Аҳдлашувчи Давлат томонидан қўлланилганда, унда белгиланмаган ҳар қандай атама, агар матн мазмунидан ўзга маъно келиб чиқмаса, у ушбу Битим татбиқ этиладиган солиқларга нисбатан шу Давлатнинг қонунларига мувофиқ белгиланган маънога эга бўлади. Атаманинг маъноси ана шу Давлатнинг солиқ тўғрисидаги (ҳужжат) қонунларига мувофиқ, шу Давлатнинг бошқа ҳуқуқ соҳаларида шу атама учун белгиланган маънодан устувор бўлади.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 учун "Аҳдлашувчи Давлат резиденти" атамаси қуйидагиларни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Баҳрайнга нисбатан, унинг маҳаллий ҳокимият органларини ва Баҳрайн қонунчилигига мувофиқ Баҳрайн ҳудудида яшаш жойига эга ёки унинг резиденти, фуқароси бўлган ёки корпоратив ёхуд бошқарув сифатида ташкил этилган жойи бўлган ҳар қандай шахсни; ва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Ўзбекистонга нисбатан, Ўзбекистон қонунлари бўйича унда ўзининг яшаш жойи, доимий бўлиб туриш жойи, бошқарув жойи ёки ҳар қандай бошқа шунга ўхшаш мезон асосида солиққа тортиладиган ҳар қандай шахсни англатади, шунингдек ҳар қандай маъмурий-ҳудудий бўлинмани ёки маҳаллий ҳокимият органини ўз ичига олади.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Бироқ, бу атама ана шу Аҳдлашувчи Давлатда фақат шу Давлатда жойлашган манбалардан ёки мулкдан даромад олаётгани учунгина солиққа тортиладиган ҳар қандай шахсни англатмайди.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ҳар иккала Аҳдлашувчи Давлатнинг резиденти бўлса, унинг мақоми қуйидаги тарзда аниқланади: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қайси Давлатда ўзи учун тўсиқсиз яшаши мумкин бўлган доимий турар жойига эга бўлса, фақат шу Давлатнинг резиденти ҳисобланади; агар у ҳар иккала Давлатда тўсиқсиз яшаши мумкин бўлган доимий турар жойига эга бўлса, шахсий ва иқтисодий алоқалари энг тиғиз (ҳаётий манфаатлар маркази) бўлган Давлатнинггина резиденти ҳисобланади;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шахснинг ҳаётий манфаатлар маркази жойлашган Давлатни аниқлаб бўлмаса ёки унинг Давлатлардан ҳеч бирида тўсиқсиз яшаши мумкин бўлган доимий турар жойи бўлмаса, у одатда бўлиб турадиган Давлатнинггина резиденти ҳисобланади;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шахс одатда ҳар иккала Давлатда яшаса ёки одатда уларнинг ҳеч бирида яшамаса, фақат унинг фуқароси ҳисобланган Давлатнинг резиденти ҳисобланади;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фуқароси бўлса ёки ҳеч бирининг фуқароси бўлмаса, унда Аҳдлашувчи Давлатларнинг ваколатли органлари бу масалани ўзаро келишиб ҳал қилишлари лозим.</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шахсдан бошқа бўлган шахс ҳар иккала Аҳдлашувчи Давлатнинг резиденти бўлса, унда у фақат унинг амалдаги раҳбар органи жойлашган Давлатнинг резиденти ҳисобланади.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 учун "доимий муассаса" атамаси корхонанинг тадбиркорлик фаолиятини тўлиқ ёки қисман амалга оширадиган доимий фаолият жойини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бўлим;</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офис;</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 ва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карьер ёки табиий ресурслар қазиб олинадиган ҳар қандай бошқа жой;</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тозаловчи завод;</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савдо шохобчаси; ва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бошқалар учун ускуналарни сақлашни таъминловчи шахсга нисбатан омборни.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атамаси қуйидагиларни ҳам ўз ичига олади: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қурилиш, монтаж ёки йиғув объекти ёки улар билан боғлиқ бўлган назорат қилиш фаолиятини, бироқ шундай майдонча, объект ёки фаолиятнинг муддати 6 ойдан кўпроқ давом этсагина;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Аҳдлашувчи Давлат корхонаси томонидан корхона шу мақсад учун ёллаган хизматчилар ёки бошқа ходимлар орқали хизматлар кўрсатиш, жумладан консалтинг ёки бошқарув хизматлари амалга оширилса, бироқ агар шу тусдаги фаолият бошқа Аҳдлашувчи Давлат ҳудудида ҳар қандай ўн икки ойлик давр доирасида жами 6 ойдан ошадиган давр ёки даврлар мобайнида давом этсагина.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Корхона битта Аҳдлашувчи Давлатда доимий муассасага эга ва доимий муассаса орқали тадбиркорлик фаолиятини юритади деб ҳисобланади, агарда у ушбу Давлатда ишлов берилмаган нефтни ёки ушбу Давлат ерининг бошқа табиий углеводородларини қазиб олиш ёки ишлаб чиқариш билан тўғридан тўғри боғлиқ бўлган ҳар қандай фаолиятни, ўзининг ускуналарида, бу Давлатнинг қаерида амалга оширилмасин, ўз ҳисобидан ёки унга ёки бошқаларга тегишли ишлов берилмаган нефтни қайта ишлаш учун амалга оширса.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аввалги қоидаларига қарамай, "доимий муассаса" атамаси қуйидагиларни ўз ичига олмайди: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корхонага тегишли бўлган товар ёки буюмларни фақатгина сақлаш ёки намойиш қилиш мақсадида фойдаланиш;</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бўлган товар ёки буюмлар захирасининг фақатгина сақлаш, намойиш қилиш мақсадида сақлаб турилиши;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корхонага тегишли товар ёки буюмлар захирасининг бошқа корхона томонидан фақат қайта ишлаш мақсадида сақлаб турилиши;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 ёки буюмлар сотиб олиш ёки ушбу корхона учун ахборот йиғиш мақсадида сақлаб турилиши;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е) доимий фаолият жойининг ана шу корхона манфаати учунгина бошқа ҳар қандай тайёргарлик ёки ёрдамчи тусдаги фаолиятни амалга ошириш мақсадида сақлаб турилиши;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а) - е) кичик бандларида эслатиб ўтилган фаолият турларининг ҳар қандай комбинациялашуви учунгина, бундай доимий фаолият жойининг жами фаолияти ана шу комбинациялашув натижасида, тайёргарлик ёки ёрдамчи тусда бўлган тақдирда, сақлаб турилиши.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модда 1 ва 2-бандларининг қоидаларига қарамай, агар шахс Аҳдлашувчи Давлатда бошқа Аҳдлашувчи Давлат корхонаси номидан иш юритса (мазкур модданинг 7-банди татбиқ этиладиган мустақил мақомли агентдан ўзгача бўлган), бу корхона биринчи эслатиб ўтилган Давлатда доимий муассасага эга, деб ҳисобланади, агар:</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бу шахс биринчи айтиб ўтилган Давлатда корхона учун ёки унинг номидан музокаралар юритиш ва шартномалар тузиш ваколатига эга бўлса ва одатда амалга оширса; ёки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бу шахс биринчи айтиб ўтилган Давлатда корхонага тегишли бўлган ва ундан ҳар доим унинг учун ёки унинг номидан товар ёки буюм сотиб турадиган товарлар ва буюмлар захирасига эга бўлса ёки бундай шахснинг фаолияти 5-бандда эслатиб ўтилганлар билан чекланиб қолгунигача, агар фаолият шу банднинг қоидаларига биноан доимий фаолият жойидан доимий муассаса ҳосил қилмасдан доимий фаолият жойи орқали амалга оширилса.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Ушбу модданинг бундан аввалги қоидаларига қарамай, Аҳдлашувчи Давлатнинг суғурта корхонаси, такрор суғурталаш ҳолларидан ташқари, бошқа Аҳдлашувчи Давлатда доимий муассасага эга деб ҳисобланади, агар у ана шу бошқа Давлат ҳудудида суғурта мукофотларини йиғса ёки у ерда юз бериши мумкин бўлган таваккалчиликни суғурталашни 8-бандга биноан мустақил мақомли агентдан ўзга бўлган шахс орқали амалга оширса.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Корхона, агар ана шу бошқа Давлатда брокер, комиссионер ёки ҳар қандай бошқа мустақил мақомли агент орқали тадбиркорлик фаолиятини амалга оширса, бунда бу шахсларнинг ҳаракати ўзларининг одатдаги фаолияти доирасида бўлиши шарти билан бошқа Аҳдлашувчи Давлатда доимий муассасага эга, деб қаралмайди.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 Бир Аҳдлашувчи Давлат резиденти бўлган компания бошқа Аҳдлашувчи Давлатнинг резиденти бўлган компанияни назорат қилса ёки компания томонидан назорат қилинса ёки ана шу бошқа Давлатда тижорат фаолиятини (доимий муассаса орқали ёки бошқа тарзда) амалга ошираётган бўлса, бу ҳол ўз-ўзидан бу компаниялардан ҳеч бирини бошқаси учун доимий муассасага айлантирмайди.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резидентининг бошқа Аҳдлашувчи Давлатда жойлашган кўчмас мулкдан (жумладан, қишлоқ ёки ўрмон хўжалигидан) оладиган даромади ана шу бошқа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"Кўчмас мулк" атамаси кўриб чиқилаётган мол-мулк жойлашган Аҳдлашувчи Давлат қонунлари бўйича белгиланган маънога эгадир. Ушбу атама ҳар қандай ҳолда ҳам ҳуқуқи ер устидаги мулкчиликка тааллуқли умумий қонунларнинг қоидалари билан белгиланган кўчмас мулкка тегишли бўлган мол-мулкни, чорва моллари, қишлоқ ва ўрмон </w:t>
      </w:r>
      <w:r>
        <w:rPr>
          <w:rFonts w:ascii="Times New Roman" w:hAnsi="Times New Roman" w:cs="Times New Roman"/>
          <w:noProof/>
          <w:sz w:val="24"/>
          <w:szCs w:val="24"/>
        </w:rPr>
        <w:lastRenderedPageBreak/>
        <w:t>хўжалигига тегишли анжомларни, кўчмас мулк узуфруктини ва минераллар, манбалар ва бошқа табиий ресурсларнинг қатламларини қазиш учун товон сифатида тўланадиган ўзгарувчан ёки қайд этилган тўловлар ҳуқуқини ёки минераллар, манбалар ва бошқа табиий ресурслар қатламларини қазиш ҳуқуқини ўз ичига олади; денгиз ва ҳаво кемалари кўчмас мулк сифатида қаралмайди.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тўғридан-тўғри фойдаланиш, ижарага бериш ёки ҳар қандай бошқа шаклда фойдаланишдан олинган даромадга нисбатан қўлланилади.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қоидалари, шунингдек корхонанинг кўчмас мулкдан олган даромадларига ва мустақил шахсий хизматларни амалга оширишда фойдаланиладиган кўчмас мулкдан оладиган даромадларига ҳам татбиқ этилади.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корхона ўз тадбиркорлик фаолиятини бошқа Аҳдлашувчи Давлатда ўша ерда жойлашган доимий муассаса орқали амалга оширмаётган бўлса, бир Аҳдлашувчи Давлат корхонасининг фойдаси фақат ана шу Давлатда солиққа тортилади. Агар корхона ўз фаолиятини юқорида айтилганидек амалга ошираётган бўлса, корхонанинг фойдаси бошқа Аҳдлашувчи Давлатда солиққа тортилиши мумкин, аммо, фақат қуйидагиларга тегишли бўлиши мумкин бўлган қисмигина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ана шу доимий муассаса фаолиятига;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ана шу бошқа Давлатда доимий муассаса орқали сотиладиган товар ёки маҳсулотларга ўхшаш турдаги ёки шундай товарларни сотишга.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бир Аҳдлашувчи Давлатнинг корхонаси бошқа Аҳдлашувчи Давлатда у ерда жойлашган доимий муассаса орқали тадбиркорлик фаолиятини амалга ошираётган бўлса, ҳар бир Аҳдлашувчи Давлатда бундай доимий муассасага ўтказиладиган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ўтказилади.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ушбу доимий муассаса фаолияти учун сарфланган, жумладан доимий муассаса жойлашган Давлатда ва унинг ҳудудидан ташқаридаги фаолияти учун сарфланган бошқарув ва умумий маъмурий харажатларни чегириб ташлашга йўл қўйилади.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доимий муассасага тегишли бўлган фойдани корхона оладиган умумий фойда миқдорини унинг турли бўлинмаларига мутаносиб тақсимлаш асосида аниқлаш одатдаги амалиёт эканлигига қарамай, 2-банддаги ҳеч бир нарса, амалиётда қабул қилинганидек, бу Давлатга шундай тақсимлаш асосида солиққа тортиладиган фойдани аниқлашга ҳалақит бермайди; бироқ, тақсимлашнинг танланган усули ушбу моддада мавжуд бўлган тамойилларга мувофиқ келувчи натижаларни бериши лозим.</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Доимий муассаса томонидан корхона учун товар ёки буюмларнинг харид қилинишигагина асосланиб доимий муассасага бирон-бир фойда ҳисобланмайди.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6. Аввалги бандлар мақсади учун доимий муассасага тааллуқли бўлган фойда, агар унинг ўзгариши учун салмоқли ва етарли сабаблар бўлмаса, ҳар йили бир хил усулда аниқланади.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Фойда ушбу Битимнинг бошқа моддаларида алоҳида айтиб ўтилган даромад турларини қамраб оладиган бўлса, унда ана шу моддаларнинг қоидалари ушбу модда қоидаларига таъсир этмайди.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корхонасининг халқаро ташишларда денгиз, ҳаво кемалари, темирйўл ёки автомобиль транспорти воситаларидан фойдаланишдан оладиган фойдалари фақат ана шу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қуйидагиларга нисбатан ҳам қўлланилади: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ташишларда фойдаланиладиган ижарадан, шу жумладан, экипажсиз кема ёки самолётларни фрахт қилиш асосида олинган одатдан ташқари фойдаларга;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контейнерлардан (бунга контейнерларни ташиш учун фойдаланиладиган трейлер ва бошқа ускуналар ҳам киради) фойдаланиш, сақлаш ёки ижарага беришдан олинадиган фойдалар, агар бундай фойдалар 1-банд қўлланиладиган фойдаларга нисбатан қўшимча ёки тасодифий бўлса.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 қоидалари транспорт воситаларини эксплуатация қилиш бўйича пульда, халқаро ташкилотларда ёки қўшма корхонада иштирок этишдан олинадиган фойдаларга нисбатан ҳам қўлланилади.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 Аҳдлашувчи Давлат корхонаси бошқа Аҳдлашувчи Давлат корхонасини бошқаришда, назорат қилишда ёки унинг капиталида бевосита ё билвосита қатнашса; ёки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бир Аҳдлашувчи Давлат корхонасини ва бошқа Аҳдлашувчи Давлат корхонасини бошқаришда, назорат қилишда ёки капиталида бевосита ёки билвосита қатнашса;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ҳар қандай ҳолатда икки корхона ўртасида уларнинг тижорат ва молиявий муносабатларида мустақил корхоналар ўртасида яратиладигандан фарқли бўлган шароитлар вужудга келтирилса ёки белгиланса, бунда улардан бирига ҳисобланиши мумкин бўлган, аммо шундай шароитлар натижасида унга ҳисобланмаган ҳар қандай фойда ана шу корхонанинг даромади ёки фойдасига ҳисобланиши мумкин ва тегишли равишда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Аҳдлашувчи Давлат шу Давлат корхонаси фойдасига бошқа Аҳдлашувчи Давлат корхонаси бўйича ана шу бошқа Давлатда солиққа тортиладиган фойдани киритса - тегишли тарзда солиққа тортса ва шу тариқа киритилган фойда, агар иккала корхона ўртасидаги муносабатлар икки мустақил корхона ўртасидаги муносабатлар каби бўлганида биринчи эслатилган Давлат корхонасига ҳисобланадиган фойда бўлса, у ҳолда </w:t>
      </w:r>
      <w:r>
        <w:rPr>
          <w:rFonts w:ascii="Times New Roman" w:hAnsi="Times New Roman" w:cs="Times New Roman"/>
          <w:noProof/>
          <w:sz w:val="24"/>
          <w:szCs w:val="24"/>
        </w:rPr>
        <w:lastRenderedPageBreak/>
        <w:t>ана шу бошқа Давлат шу Давлатга тегишли фойдадан олинадиган солиқ миқдорига зарур тузатишлар киритади. Бундай тузатишларни белгилашда ушбу Битимнинг бошқа қоидаларига тегишинча эътиборни қаратиши керак ва Аҳдлашувчи Давлатларнинг ваколатли органлари зарур бўлса, ўзаро маслаҳатлашишларни бошлашлари лозим.</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Бундай дивидендлар, шунингдек дивидендларни тўлаётган компания резиденти бўлган ўша Аҳдлашувчи Давлатда, бироқ дивидендларнинг амалдаги эгаси бошқа Аҳдлашувчи Давлатнинг резиденти бўлса, ана шу Давлатнинг қонунларига биноан ҳам солиққа тортилиши мумкин, унда шу тарзда олинган солиқнинг миқдори дивидендлар умумий миқдорининг 8 фоизидан ошмаслиги керак.</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фойдасини солиққа тортишга тааллуқли эмас.</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атамаси ушбу моддада қўлланганида, акциялардан ёки қарз талаблари ҳисобланмаган, фойдада иштирок этиш ҳуқуқини берувчи акциялардан олинадиган ёки акциялардан фойдаланиш ёхуд ҳуқуқлардан фойдаланиш, кон қазиш саноати акцияларидан, таъсисчилар акциялари ва бошқа ҳуқуқлардан олинадиган даромадни, шунингдек фойдани тақсимловчи компания резиденти бўлган Давлатнинг қонунларига мувофиқ, акциялардан олинадиган даромад каби худди шундай солиқлар орқали тартибга солинадиган бошқа даромадларни англатади.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дивидендларнинг ҳақиқий эгаси бир Аҳдлашувчи Давлат резиденти бўлгани ҳолда, ана шу дивидендларни тўлаётган компания резиденти бўлган бошқа Аҳдлашувчи Давлатда ўз фаолиятини у ерда жойлашган доимий муассаса орқали амалга оширса ёки ушбу бошқа Давлатда мустақил шахсий хизматларни у ерда жойлашган доимий базадан кўрсатса ва дивидендлар тўланадиган холдинг аслида шу доимий муассаса ёки доимий база билан боғлиқ бўлса, 1 ва 2-банд қоидалари қўлланилмайди. Бундай ҳолда, вазиятга қараб, 7-модда ёки 14-модданинг қоидалари қўлланилади.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бир Аҳдлашувчи Давлат резиденти бўлган компания бошқа Аҳдлашувчи Давлатдан фойда ёки даромад олаётган бўлса, ана шу бошқа Аҳдлашувчи Давлат компания тўлаётган дивидендлардан солиқ олмаслиги мумкин, бунда дивидендлар ана шу бошқа Давлат резидентига тўланадиган ёки дивидендлар тўланадиган холдинг шу бошқа Давлатда жойлашган доимий муассаса ёки доимий база билан боғлиқ бўлган ҳоллар бундан мустасно, шунингдек компаниянинг тақсимланмаган фойдасидан солиқлар олмайди, компаниянинг тақсимланмаган фойдаси ҳатто тўланаётган дивидендлар ёки тақсимланмаган фойда ана шу бошқа Давлатда тўла ёки қисман ҳосил бўлган фойда ёки даромаддан ташкил топган бўлса ҳам.</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Қарз мажбуриятларидан даромадлар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Давлатда ҳосил бўладиган ва бошқа Аҳдлашувчи Давлат резидентига тўланадиган қарз мажбуриятларидан даромадлар ана шу бошқа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Бироқ бундай даромадлар, шунингдек улар ҳосил бўладиган Аҳдлашувчи Давлатда, шу Давлатнинг қонунларига биноан ҳам солиққа тортилиши мумкин, аммо фоизларнинг ҳақиқий эгаси бошқа Аҳдлашувчи Давлатнинг резиденти бўлса, бундай ҳолда солиқ фоизлар ялпи миқдорининг 8 фоизидан ошмаслиги керак.</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"Қарз мажбуриятларидан даромад" ёки "даромад" атамаси ушбу моддада қўлланилганида ипотека таъминотидан қатъи назар ва қарздорнинг фойдаларида иштирок этиш ҳуқуқидан ҳамда хусусан ҳукуматнинг қимматли қоғозларидан олинадиган даромад ва облигация ёки қарз мажбуриятларидан олинадиган даромаддан, жумладан ана шу қимматбаҳо қоғозлар, облигация ёки қарз мажбуриятлари бўйича олинадиган мукофот ва ютуқлардан қатъи назар, ҳар қандай турдаги қарз мажбуриятларидан олинадиган даромадни англатади. Тўлов муддати чўзиб юборилганлиги учун қўлланиладиган жарималар ушбу модда мақсади учун даромадлар сифатида қаралмайди.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қарз мажбуриятларидан олинадиган даромадларнинг ҳақиқий эгаси Аҳдлашувчи Давлат резиденти бўла туриб, қарз мажбуриятларидан олинадиган даромадлар ҳосил бўлаётган бошқа Аҳдлашувчи Давлатда у ерда жойлашган доимий муассаса орқали тижорат фаолияти олиб бораётган бўлса ёки ушбу бошқа Давлатда жойлашган доимий база орқали мустақил шахсий хизматлар кўрсатаётган бўлса ва қарз мажбуриятларидан олинадиган даромадлар тўланаётган қарз мажбуриятлари шундай доимий муассаса ёки доимий база билан ҳақиқатан ҳам боғлиқ бўлса, 1 ва 2-банд қоидалари қўлланилмайди. Бундай ҳолда вазиятга қараб, 7 ёки 14-моддаларнинг қоидалари қўлланилади.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Тўловчи Аҳдлашувчи Давлатнинг ўзи, маҳаллий ҳокимият органлари ёки ушбу Давлатнинг резиденти бўлса, қарз мажбуриятларидан олинадиган даромадлар шу Давлатда ҳосил бўлган, деб ҳисобланади. Бироқ, даромадни тўловчи шахс Аҳдлашувчи Давлатнинг резиденти бўладими ёки йўқми, бундан қатъи назар, Аҳдлашувчи Давлатда доимий муассасага ёки доимий базага эга бўлса, шу туфайли қарз бўйича даромадлар тўлаш мажбурияти вужудга келган бўлса ва шундай фоизлар тўлаш бўйича харажатларни доимий муассаса ёки доимий база амалга оширса, унда даромадлар доимий муассаса ёки доимий база жойлашган ўша Аҳдлашувчи Давлатда вужудга келган, деб ҳисобланади.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амалда фоизлар олиш ҳуқуқига эга бўлган шахс ўртасидаги ёки уларнинг иккаласи ва бошқа шахс ўртасидаги алоҳида муносабатлар оқибатида қарз талабларига нисбатан тўланадиган даромадлар миқдори тўловчи билан амалда уни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Бундай ҳолда тўловнинг ортиқча қисми ушбу Битимнинг бошқа қоидаларини инобатга олган ҳолда, ҳар бир Аҳдлашувчи Давлат қонунларига мувофиқ, аввалгидек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бўладиган ва бошқа Аҳдлашувчи Давлатнинг резидентига тўланадиган роялтилар ана шу бошқа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Агар роялтиларнинг ҳақиқий эгаси бошқа Аҳдлашувчи Давлатнинг резиденти бўлса, бу роялтилар, шунингдек улар ҳосил бўладиган Аҳдлашувчи Давлатда, ана шу Давлатнинг қонунларига мувофиқ ҳам солиққа тортилиши мумкин, аммо бундай ҳолда, </w:t>
      </w:r>
      <w:r>
        <w:rPr>
          <w:rFonts w:ascii="Times New Roman" w:hAnsi="Times New Roman" w:cs="Times New Roman"/>
          <w:noProof/>
          <w:sz w:val="24"/>
          <w:szCs w:val="24"/>
        </w:rPr>
        <w:lastRenderedPageBreak/>
        <w:t>шундай тарзда ундириладиган солиқ роялтилар ялпи миқдорининг 8 фоизидан ошмаслиги керак.</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атамаси ушбу моддада қўлланганида ҳар қандай адабий, санъат ва илмий асарларни, шу жумладан, радио ва телевидение учун кинофильм, ёзувлар ва видеокассеталар, ҳар қандай патент, товар белгиси, чизма ёки моделлар, режа, компьютер дастурлари, маҳфий формула ё жараёнлар ёки ҳар қандай саноат, тижорат ёинки илмий ускуна ёхуд саноат, тижорат ёки илмий тажрибага тааллуқли бўлган ҳар қандай муаллифлик ҳуқуқидан фойдаланганлик ё шу ҳуқуқдан фойдаланиш ҳуқуқи учун мукофот тарзида олинадиган ҳар қандай кўринишдаги тўловларни билдиради.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роялтининг бенефициари бир Аҳдлашувчи Давлат резиденти бўла туриб, роялти ҳосил бўлаётган бошқа Аҳдлашувчи Давлатда у ерда жойлашган доимий муассаса орқали тадбиркорлик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роялти тўланаётган ҳуқуқ ёки мулк шундай доимий муассаса ёки доимий база билан ҳақиқатан боғлиқ бўлса, 1 ва 2-бандларнинг қоидалари қўлланмайди. Бундай ҳолда, вазиятга қараб, 7-модда ёки 14-модданинг қоидалари қўлланади.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шу Давлатнинг резиденти бўлса, роялти Аҳдлашувчи Давлатда ҳосил бўлган деб ҳисобланади. Бироқ, роялтини тўловчи шахс Аҳдлашувчи Давлатнинг резиденти бўладими ёки йўқми, бундан қатъи назар, ҳар қандай Давлатда роялтини тўлаш мажбурияти зиммасига тушган доимий муассасага ёки доимий базага эга бўлса ва бу доимий муассаса ёки база тўлов харажатларини тўласа, бундай роялтилар доимий муассаса ёки доимий база жойлашган шу Аҳдлашувчи Давлатда ҳосил бўлган, деб ҳисобланади.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амалда роялти ҳуқуқига эга шахс ўртасидаги ёки уларнинг иккаласи ва бошқа бирон-бир шахс ўртасидаги алоҳида муносабатлар оқибатида роялтидан фойдаланишга, фойдаланиш ҳуқуқига ёки ахборот учун тўланадиган роялтининг миқдори тўловчи ва амалда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қўлланилади. Бундай ҳолда, тўловнинг ортиқча қисми ушбу Битимнинг бошқа қоидаларини инобатга олган ҳолда, ҳар бир Аҳдлашувчи Давлат қонунларига мувофиқ аввалгидек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Мол-мулк қийматининг ўсиши</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6-моддада кўрсатилган ва бошқа Аҳдлашувчи Давлатда жойлашган кўчмас мулкни бошқа шахсга беришдан оладиган даромадлари ана шу бошқа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 тижорат мулкининг бир қисмини ташкил этувчи кўчар мулкни бошқа шахсга беришдан оладиган ёки бир Аҳдлашувчи Давлат резидентининг бошқа Аҳдлашувчи Давлатда мустақил шахсий хизматларни амалга оширишида бемалол фойдаланиши мумкин бўлган доимий базага тааллуқли кўчар мулкни бошқа шахсдан оладиган даромадлари, жумладан ана шу доимий муассасани (алоҳида ё корхона билан биргаликда) ёки шундай доимий базани бошқа шахсга беришдан олган даромадлари ана шу бошқа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Халқаро ташишларда фойдаланиладиган денгиз ёки ҳаво кемаларини бошқа шахсга беришдан ёки шундай денгиз ёки ҳаво кемаларидан фойдаланишга тааллуқли бўлган кўчар мулкни бошқа шахсга беришдан олинадиган даромадлар фақат ўша Аҳдлашувчи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ҳудудида жойлашган, мулки асосан бевосита ёки билвосита кўчмас мулкдан ташкил топган компания акциялари ёки акциядорлик капиталини бошқа шахсга беришдан олинадиган даромадлар ана шу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1, 2, 3 ва 4-бандларида санаб ўтилмаган ҳар қандай бошқа мулкни бошқа шахсга беришдан олинадиган даромадлар фақат мол-мулкни бошқа шахсга берувчи шахс резиденти бўлган ўша Аҳдлашувчи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касбий хизматларни кўрсатиш ёки мустақил тусдаги бошқа фаолиятдан оладиган даромадлари фақат ана шу Давлатда солиққа тортилади, бундай даромадлар, шунингдек қуйидаги ҳолларда, истисно тариқасида бошқа Аҳдлашувчи Давлатда ҳам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ўз фаолиятини амалга ошириш учун бошқа Аҳдлашувчи Давлатда ўзи учун мунтазам қулай бўлган доимий базага эга бўлса; бундай ҳолларда даромаднинг фақат шундай доимий базага тааллуқли бўлган қисмигина ушбу бошқа Давлатда солиққа тортилиши мумкин; ёки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бўлиб туриши кўриб чиқилаётган ҳар қандай ўн икки ойлик давр доирасида жами 183 кундан ошадиган давр ёки даврлар мобайнида давом этса.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хизматлар" атамаси, хусусан, мустақил илмий, адабий, бадиий, маърифий ва ўқитувчилик фаолиятларини, шунингдек шифокорлар, юристлар, муҳандислар, меъморлар, стоматологлар ва бухгалтерларнинг мустақил фаолиятини қамраб олади.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Тобе шахсий хизматлар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ва 19-моддаларнинг қоидаларини ҳисобга олган ҳолда, бир Аҳдлашувчи Давлат резидентининг ёлланма ишга нисбатан оладиган маоши, иш ҳақи ва шунга ўхшаш бошқа тақдирлаш ҳақлари, агар ёлланма иш бошқа Аҳдлашувчи Давлатда амалга оширилмаётган бўлса, фақат ана шу Давлатда солиққа тортилади. Агар ёлланма иш шу тарзда бажариладиган бўлса, унда шу муносабат билан олинган тақдирлаш ҳақлари ана шу бошқа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қарамай, Аҳдлашувчи Давлатлардан бири резидентининг бошқа Аҳдлашувчи Давлатда амалга оширадиган ёлланма ишига нисбатан оладиган тақдирлаш ҳақлари фақат биринчи эслатилган Давлатда солиққа тортилади, агар:</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олувчи бошқа Давлатда кўриб чиқилаётган молия йилида бошланадиган ёки тугайдиган ҳар қандай кўриб чиқилаётган ўн икки ойлик давр доирасида жами 183 кундан ошмайдиган давр ёки даврлар мобайнида бўлиб турса; ва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тақдирлаш ҳақлари бошқа Давлат резиденти бўлмаган ёлловчи томонидан ёки ёлловчи номидан тўланадиган бўлса; ва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тақдирлаш ҳақлари бўйича харажатларни ёлловчи бошқа Давлатда эга бўлган доимий муассаса ёки доимий база ўз зиммасига олмаса.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аввалги қоидаларига қарамай, Аҳдлашувчи Давлат корхонасининг халқаро ташишларда фойдаланиладиган ҳаво кемаси ёки самолёт бортида ёки темирйўл ва автомобиль транспорти воситаларида амалга ошириладиган ёлланма иш учун оладиган тақдирлаш ҳақлари ана шу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гонорарлари</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бир Аҳдлашувчи Давлат резидентининг бошқа Аҳдлашувчи Давлат резиденти бўлган компания Директорлар Кенгашининг ёки унинг шунга ўхшаш бошқа органлари аъзоси сифатида оладиган шунга ўхшаш бошқа тўловлари ана шу бошқа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14 ва 15-моддаларнинг қоидаларига қарамай, бир Аҳдлашувчи Давлат резидентининг театр, кино, радио ёки телевидение артисти ёки мусиқачи каби санъат ходими сифатида ёки спортчи сифатида бошқа Аҳдлашувчи Давлатда амалга ошираётган шахсий фаолиятидан оладиган даромадлари ана шу бошқа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оширган шахсий фаолиятидан олинадиган даромад санъат ходими ёки спортчининг ўзига эмас, балки бошқа шахсга ҳисоблаб ёзилган ҳолатда, бу даромад 7, 14 ва 15-моддаларнинг қоидаларига қарамай, санъат ходими ёки спортчи фаолият кўрсатаётган ўша Аҳдлашувчи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бу Давлатга бўлган ташриф тўлалигича бошқа Аҳдлашувчи Давлатнинг жамоат фондлари, маъмурий-ҳудудий бўлинмалари ёхуд маҳаллий ҳокимият органлари томонидан маблағ билан таъминланса, 1 ва 2-бандларнинг қоидалари Аҳдлашувчи Давлатда санъат ходими ёки спортчи томонидан амалга оширилаётган фаолиятдан олинадиган даромадга тааллуқли бўлмайди. Шундай ҳолларда даромад фақат ушбу санъат ходими ёки спортчи резиденти бўлган ўша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2-бандининг қоидаларини ҳисобга олиб аввалги ёлланма иш учун Аҳдлашувчи Давлат резидентига компенсация сифатида тўланадиган нафақа ва шунга ўхшаш бошқа тақдирлаш ҳақлари фақат ана шу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 Аҳдлашувчи Давлат ёки унинг маъмурий-ҳудудий бўлинмалари ёхуд маҳаллий ҳокимият органлари томонидан ана шу Давлатга ёки унинг маъмурий-ҳудудий бўлинмалари ёхуд маҳаллий ҳокимият органларига кўрсатган хизматлари учун жисмоний </w:t>
      </w:r>
      <w:r>
        <w:rPr>
          <w:rFonts w:ascii="Times New Roman" w:hAnsi="Times New Roman" w:cs="Times New Roman"/>
          <w:noProof/>
          <w:sz w:val="24"/>
          <w:szCs w:val="24"/>
        </w:rPr>
        <w:lastRenderedPageBreak/>
        <w:t>шахсга тўланадиган, нафақадан ташқари, иш ҳақи, маош ва шунга ўхшаш бошқа тақдирлаш ҳақлари фақат ана шу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хизмат ана шу Давлатда амалга оширилса ва жисмоний шахс ана шу Давлатнинг резиденти бўлган ҳолда, агар у:</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ана шу Давлатнинг миллий шахси бўлса; ёки</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шу хизматни амалга ошириш мақсадидагина ана шу Давлатнинг резиденти бўлган бўлмаса, бундай иш ҳақи, маош ва шунга ўхшаш бошқа тақдирлаш ҳақлари фақат ана шу Аҳдлашувчи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 Аҳдлашувчи Давлат ёки унинг маъмурий-ҳудудий бўлинмаси ёхуд маҳаллий ҳокимият органлари ёки улар томонидан тузилган жамғармалар томонидан шу Давлатга ёки унинг маъмурий-ҳудудий бўлинмаси ёхуд маҳаллий ҳокимият органига кўрсатилган хизматлар учун тўланадиган ҳар қандай пенсия фақат шу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жисмоний шахс ана шу Давлатнинг резиденти ва миллий шахси бўлса, шундай пенсия фақат бошқа Аҳдлашувчи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18-моддаларнинг қоидалари Аҳдлашувчи Давлат ёки унинг маъмурий-ҳудудий бўлинмаси ёки маҳаллий ҳокимият органи томонидан амалга ошириладиган тижорат фаолиятига боғлиқ кўрсатилган хизматларга нисбатан тўланадиган иш ҳақи, маош ва шунга ўхшаш тақдирлаш ҳақларига нисбатан татбиқ этилади.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Давлатга келгунга қадар бевосита бошқа Аҳдлашувчи Давлатнинг резиденти ҳисобланиб турган ёки бўлган ва биринчи эслатилган Давлатда фақатгина ўқиш ёки маълумот олиш мақсадидагина яшаб турган талаба ёки стажёрнинг яшаши, ўқиши ва маълумот олиши учун мўлжалланган тўловлар, башарти бундай тўловлар шу Давлат ҳудудидан ташқаридаги манбалардан пайдо бўлган тақдирда ана шу Давлатда солиққа тортилмайди.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резидентининг ушбу Битимнинг олдинги моддаларида айтиб ўтилмаган даромад турлари, уларнинг қаерда пайдо бўлишидан қатъи назар, фақат ана шу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6-модданинг 2-бандида белгиланган кўчмас мулкдан олинган даромадлардан ташқари, даромадларга нисбатан қўлланилмайди, агарда бундай даромадларни олувчи Аҳдлашувчи Давлат резиденти бўла туриб, бошқа Аҳдлашувчи Давлатда жойлашган доимий муассаса орқали фаолиятини амалга ошираётган бўлса ёки у ерда жойлашган доимий базадан мустақил шахсий хизматларни амалга ошираётган бўлса ва даромад тўланадиган ҳуқуқ ёки мол-мулк ҳақиқатан ҳам бундай доимий муассаса ёки доимий база билан боғланган бўлса. Бу ҳолатда, вазиятга қараб, 7 ёки 14-моддаларнинг қоидалари қўлланилади.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Мол-мулк</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Аҳдлашувчи Давлат резидентининг бошқа Аҳдлашувчи Давлатда жойлашган кўчмас мулки ана шу бошқа Аҳдлашувчи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 тижорат мулкининг бир қисмини ташкил этадиган кўчар мулк ёки бир Аҳдлашувчи Давлат резидентининг бошқа Аҳдлашувчи Давлатда мустақил шахсий хизматлар кўрсатиш мақсадида унга қулай бўлган доимий базага тегишли кўчар мулк ана шу бошқа Давлатда солиққа тортилиши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мулки бўлган ва халқаро ташишларда фойдаланиладиган ҳаво кемаси ва самолётлардан иборат бўлган мулк ва шундай ҳаво кемаси ва самолётларни эксплуатация қилиш билан боғлиқ бўлган кўчар мулк фақат ана шу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мулкининг бошқа барча унсурлари фақат ана шу Давлатда солиққа тортилади.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Иккиёқлама солиққа тортишни бартараф этиш</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 ушбу Битим қоидаларига мувофиқ бошқа Аҳдлашувчи Давлатда солиққа тортилиши мумкин бўлган даромад олса ёки мол-мулкка эга бўлса, биринчи эслатиб ўтилган Давлат:</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резидентнинг даромад солиғидан ана шу бошқа Давлатда тўланган даромад солиғига тенг миқдорни чегириб ташлашга;</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резидентнинг мол-мулк солиғидан ана шу бошқа Давлатда тўланган мол-мулк солиғига тенг миқдорни чегириб ташлашга рухсат бериши керак.</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Ҳар қандай ҳолатда ҳам бундай чегирмалар, ушбу ҳолатдаги даромадга ёки мол-мулкка тааллуқли бўлган чегирмадан олдин ҳисоблаб чиқилган, вазиятга боғлиқ равишда ана шу бошқа Давлатда солиққа тортилиши мумкин бўлган даромад ёки мол-мулк солиғи қисмидан ошиб кетмаслиги керак.</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Битимнинг бирон-бир қоидасига мувофиқ Аҳдлашувчи Давлат резиденти эга бўлган даромад ёки мол-мулк ана шу Давлатда солиққа тортишдан чиқарилган бўлса, бу Давлат ана шу резидентнинг даромади ёки мол-мулкининг қолган қисмига солиқ миқдорини ҳисоблашда даромад ёки мол-мулкка солинган солиқдан чиқариб ташланган миқдорни ҳисобга олиши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Солиқ суммаси Аҳдлашувчи Давлатнинг ички қонунларига мувофиқ бериладиган муайян махсус имтиёзли чораларга кўра солиққа тортишдан озод қилинган ёки у камайтирилган бўлса, унда сумма Аҳдлашувчи Давлатда тўланган, деб ҳисобланади ва шу билан бирга у ушбу модданинг 1-бандига биноан бошқа Аҳдлашувчи Давлатнинг солиғидан чегириб ташланиши лозим бўлади.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Бир Аҳдлашувчи Давлатнинг миллий шахслари бошқа Аҳдлашувчи Давлатда, ушбу бошқа Давлат миллий шахсларига айни бир хил шароитларда, жумладан резиденцияга нисбатан солиниши мумкин бўлганидан ортиқ ҳар қандай солиқ ёки унга алоқадор мажбуриятларга, солиққа тортишдан кўра мушкулроқ ёки унга алоқадор </w:t>
      </w:r>
      <w:r>
        <w:rPr>
          <w:rFonts w:ascii="Times New Roman" w:hAnsi="Times New Roman" w:cs="Times New Roman"/>
          <w:noProof/>
          <w:sz w:val="24"/>
          <w:szCs w:val="24"/>
        </w:rPr>
        <w:lastRenderedPageBreak/>
        <w:t>ҳолатларга дучор қилинмайдилар. Бу қоида 1-модда қоидаларидан қатъи назар, бир ёки иккала Аҳдлашувчи Давлатнинг резиденти бўлмаган жисмоний шахсларга нисбатан ҳам қўлланилади.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муассасасини солиққа тортиш ушбу бошқа Давлатда айнан шундай фаолиятни амалга оширувчи корхоналарни солиққа тортишдан кўра камроқ мақбул бўлмайди. Ушбу қоида бир Аҳдлашувчи Давлатни бошқа Аҳдлашувчи Давлат резидентини солиққа тортиш бўйича ўз резидентларига уларнинг фуқаролик мавқеи ёки оилавий шароити асосида берадиган қандайдир шахсий имтиёзлар, озод қилишлар ёки чегирмалар беришга мажбурловчи тарзда талқин қилинмаслиги лозим.</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9-модданинг 1-банди, 11-модданинг 7-банди ёки 12-модданинг 6-банди қоидалари қўлланилган ҳоллардан ташқари, бир Аҳдлашувчи Давлат корхонасининг бошқа Аҳдлашувчи Давлат резидентига бундай корхонанинг солиққа тортиладиган даромадини аниқлаш мақсадида тўлайдиган қарз мажбуриятидан олинадиган даромадлар, роялтилар ва бошқа қарз тўловлари, агар бундай тўловлар биринчи эслатилган Давлат резидентига тўланганидек, шартлар асосида чегириб ташланади. Бир Аҳдлашувчи Давлат корхонасининг бошқа Аҳдлашувчи Давлат резидентига нисбатан бўлган ҳар қандай шунга ўхшаш қарзлари шу корхонанинг солиққа тортиладиган мол-мулкини аниқлаш мақсадида биринчи эслатилган Давлат резидентига нисбатан бўлган қарзи сингари шартлар асосида чегириб ташланиши керак.</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Капитали тўлиқ ёки қисман бошқа Аҳдлашувчи Давлатнинг бир ёки бир неча резидентларига тегишли бўлган ёки бевосита ёхуд билвосита улар томонидан назорат қилинаётган Аҳдлашувчи Давлат корхонаси биринчи эслатилган Аҳдлашувчи Давлатнинг шундай корхоналарига солинадиган ёки солиниши мумкин бўлган ҳар қандай солиқ солиш ёки унга алоқадор мажбуриятларга ёки солиққа тортишдан кўра мушкулроқ ва у билан боғлиқ бўлган мажбуриятларга дучор қилинмайди.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қоидалари, 2-модда қоидаларига қарамай, ҳар қандай тур ва тавсифдаги солиқларга нисбатан қўлланилади.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келишув таомили</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 шахс Аҳдлашувчи Давлатлардан бири ёки ҳар иккаласининг ҳаракати унга ушбу Битим қоидаларига мувофиқ келмайдиган солиққа тортишга олиб келади ёки олиб келиши мумкин, деб ҳисобласа, у ушбу Давлатларнинг ички қонунларида назарда тутилган ҳимоя воситаларидан қатъи назар, ўз аризасини ўзи резидент бўлган Аҳдлашувчи Давлатнинг ваколатли органига ёки агарда унинг ҳолати ушбу Битимнинг 24-моддаси 1-бандига мувофиқ келса, ўзи миллий шахси бўлган Аҳдлашувчи Давлатга тақдим этиши мумкин. Бу ариза ушбу Битим қоидаларига номувофиқ келадиган солиққа тортишга олиб келувчи ҳаракатлар тўғрисида биринчи бор билдирилган вақтдан бошлаб уч йил мобайнида берилиши керак.</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орган унинг аризасини асосли деб топса, аммо ўзини қониқтирадиган карорга кела олмаса, масалани ушбу Битимга мувофиқ келмайдиган солиққа тортилишдан қочиш мақсадида бошқа Аҳдлашувчи Давлатнинг ваколатли органи билан ўзаро келишиб ҳал этишга ҳаракат қилади. Эришилган ҳар қандай келишув Аҳдлашувчи Давлатлар ички қонунларидаги ҳар қандай вақтинча чеклашларга қарамай амалга оширилиши лозим.</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Аҳдлашувчи Давлатларнинг ваколатли органлари ушбу Битимни талқин қилиш ёки қўллашда юзага келадиган ҳар қандай қийинчилик ёки иккиланишларни ўзаро келишув асосида ҳал этишга ҳаракат қиладилар. Улар иккиёқлама солиққа тортишга йўл қўймаслик мақсадида Битимда назарда тутилмаган ҳолатлар юзасидан ҳам бир-бирлари билан маслаҳатлашишлари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олдинги бандлар маъноларини тушунишда ҳамфикрликка эришиш мақсадида бир-бирлари билан уларнинг ўзларидан ёки уларнинг вакилларидан ташкил этилган бирлашган комиссия доирасида бевосита алоқада бўлиб туришлари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Имтиёзларнинг чекланиши</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Давлатнинг ваколатли органи бошқа Аҳдлашувчи Давлатнинг ваколатли органи билан келишганидан сўнг ҳар қандай ишга нисбатан, агар унинг фикрича шундай имтиёзларнинг тақдим этилиши ушбу Битимни суиистеъмол қилишга олиб келса, ушбу Битимдан келиб чиқадиган имтиёзларни қўллашдан воз кечиши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Ахборот алмашиш</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ушбу Битим қоидаларини ёки Аҳдлашувчи Давлатларнинг солиққа тортишга тегишли ички қонунларини қўллаш учун ушбу қонунлардан ушбу Битимга зид тушмайдиган даражада фойдаланиш учун зарур ахборотларни алмашиб турадилар. Ахборот алмашиш 1-модда билан чекланмайди. Аҳдлашувчи Давлат олган ҳар қандай ахборот, ушбу Давлатнинг ички қонунларига мувофиқ олинган маълумот каби маҳфий ҳисобланади ва фақат аниқлаш ёки ундириш, мажбурий ундириш ёки суд орқали таъқиб этиш билан ёки ушбу Битим татбиқ этиладиган солиқларга нисбатан апелляцияларни кўриб чиқувчи шахслар ёки органларгагина, шу жумладан, судлар ва маъмурий органларга ҳам очилади. Бундай шахслар ёки органлар ахборотдан фақат шундай мақсадда фойдаланадилар. Улар ушбу ахборотни очиқ суд мажлисида ёки юридик қарорлар қабул қилиш чоғида очишлари мумкин.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ушбу модданинг 1-банди қоидалари Аҳдлашувчи Давлатлардан бирини қуйидагиларга мажбурловчи тарзда талқин қилинмайди: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Давлатнинг қонунлари ёки одатдаги маъмурий амалиётига зид маъмурий чоралар ўтказиш;</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 қонунларига кўра ёки одатдаги маъмурий амалиёт мобайнида олиниши мумкин бўлмаган ахборотни тақдим этиш;</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тадбиркорлик, саноат, тижорат ёки касб сири ёки савдо жараёнини очиб ташловчи ёки очилиши давлат сиёсатига (жамоат тартибига) зид келувчи ахборотни тақдим этиш;</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унинг ваколати билан тасдиқланмаган, унинг ҳудудий юрисдикцияси чегарасида бўлган шахслар эгалигида ёки бошқарувида бўлмаган ахборотни тақдим этиш.</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Агар ушбу моддага мувофиқ, бир Аҳдлашувчи Давлат томонидан ахборот талаб қилинса, бошқа Аҳдлашувчи давлат талаб қилинаётган ахборотларни олиш учун чора-тадбирлар кўриб, ўзининг ахборотидан фойдаланади, ҳатто агар бу бошқа давлат ўзининг </w:t>
      </w:r>
      <w:r>
        <w:rPr>
          <w:rFonts w:ascii="Times New Roman" w:hAnsi="Times New Roman" w:cs="Times New Roman"/>
          <w:noProof/>
          <w:sz w:val="24"/>
          <w:szCs w:val="24"/>
        </w:rPr>
        <w:lastRenderedPageBreak/>
        <w:t>солиқ соҳасидаги мақсадлари учун бундай ахборотга муҳтож бўлмаса ҳам. Аввалги жумлада кўрсатилган мажбуриятлар 2-банднинг чекловлари ҳисобланади, лекин ҳеч қандай шароитда бундай чекловлар Аҳдлашувчи Давлат учун ахборот беришни рад қилишга рухсат деб қаралмаслиги керак, чунки унинг негизида бундай ахборотдан манфаатдорлик мутлақо йўқ.</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2-банддаги ҳеч нарса Аҳдлашувчи Давлатга ахборот беришни рад қилишга рухсат деб қаралмаслиги керак, чунки ахборотда банк учун, ёки бошқа молия муассасаси учун ёки ишончли шахс учун, ёки агентликда ёки ишончнома билан иш қилаётган шахс учун маълумот мавжуд, ёки у ахборотни инсон мулкига алоқаси бор.</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Дипломатик агентлар ва консулхона хизматчилари</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Битимнинг ҳеч бир қоидаси дипломатик агентлар ва консулхона хизматчиларининг халқаро ҳуқуқ умумий нормаларига ёки махсус битимларнинг қоидаларига мувофиқ белгилаб қўйилган солиқ имтиёзларига дахл қилмайди.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Кучга кириши</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ҳар бири ушбу Битимнинг кучга кириши учун ички қонунчиликка мувофиқ - талаб этиладиган таомиллар бажарилганлиги тўғрисида дипломатик каналлар орқали бир-бирларини хабардор қиладилар. Бу Битим ана шундай хабарномалардан охиргиси олинган кундан бошлаб кучга киради ва шундан кейин қуйидагиларга нисбатан амал қилади: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Битим кучга кирадиган йилдан кейин келадиган тақвимий йилнинг биринчи январидан бошлаб ёки шу санадан кейин тўланадиган даромад манбаларидан ундириладиган солиқларга нисбатан;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 кучга кирган йилдан кейинги тақвимий йилнинг биринчи январи ва бундан кейинги санадан бошлаб ҳар бир солиққа тортиладиган йил учун ундириладиган бошқа солиқларига нисбатан.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Амал қилишини тўхтатиш</w:t>
      </w:r>
    </w:p>
    <w:p w:rsidR="00CD788D" w:rsidRDefault="00CD788D" w:rsidP="00CD788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бир Аҳдлашувчи Давлат унинг амал қилишини тўхтатмагунича ўз кучида қолади. Ҳар бир Аҳдлашувчи Давлат Битимнинг амал қилишини Битим кучга кирган санадан бошлаб беш йил ўтгач, исталган тақвимий йилнинг тугашидан камида олти ой аввал дипломатик каналлар орқали амал қилишини тўхтатиш тўғрисида хабарнома бериш орқали тўхтатиши мумкин.</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Битимнинг амал қилиши: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амал қилишини тўхтатиш тўғрисида хабарнома берилган йилдан кейин келадиган тақвимий йилнинг биринчи январидан ёки бундан кейинги санадан бошлаб олинган даромад манбаидан ундириладиган солиқларга нисбатан;</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Битимни бекор қилиш тўғрисидаги хабарнома берилган йилдан кейинги тақвимий йилнинг биринчи январи ва бундан кейинги санадан бошлаб ҳар бир солиққа тортиладиган йил учун ундириладиган бошқа солиқларга нисбатан тўхтатилади.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Тегишли тартибда ваколат берилган қуйидаги имзо чекувчилар, шунга гувоҳлик бериб ушбу Битимни имзоладилар.</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Тошкент шаҳрида 2009 йил 5 июнда икки асл нусхада ҳар бири ўзбек, араб ва инглиз тилларида тузилди, бунда барча матнлар бир хил кучга эга.</w:t>
      </w:r>
    </w:p>
    <w:p w:rsidR="00CD788D" w:rsidRDefault="00CD788D" w:rsidP="00CD788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Талқин қилишда келишмовчиликлар юзага келган ҳолда, инглиз тилидаги матн устувор ҳисобланади.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 xml:space="preserve">*) Ўзбекистон Республикаси давлат ички процедураларини бажарди (2009 йил 9 сентябрдаги ПҚ-1153-сон Қарор). </w:t>
      </w:r>
    </w:p>
    <w:p w:rsidR="00CD788D" w:rsidRDefault="00CD788D" w:rsidP="00CD788D">
      <w:pPr>
        <w:autoSpaceDE w:val="0"/>
        <w:autoSpaceDN w:val="0"/>
        <w:adjustRightInd w:val="0"/>
        <w:spacing w:after="0" w:line="240" w:lineRule="auto"/>
        <w:ind w:firstLine="570"/>
        <w:jc w:val="both"/>
        <w:rPr>
          <w:rFonts w:ascii="Times New Roman" w:hAnsi="Times New Roman" w:cs="Times New Roman"/>
          <w:i/>
          <w:iCs/>
          <w:noProof/>
          <w:sz w:val="24"/>
          <w:szCs w:val="24"/>
        </w:rPr>
      </w:pPr>
      <w:r>
        <w:rPr>
          <w:rFonts w:ascii="Times New Roman" w:hAnsi="Times New Roman" w:cs="Times New Roman"/>
          <w:i/>
          <w:iCs/>
          <w:noProof/>
          <w:sz w:val="24"/>
          <w:szCs w:val="24"/>
        </w:rPr>
        <w:t>2010 йил 14 октябрда Ташқи ишлар вазирлигига Баҳрайн томонидан билдириш келиб тушган (Баҳрайн Ташқи ишлар вазирлигининг 2010 йил 4 октябрдаги 24233-273/100/9-сонли нотаси).</w:t>
      </w: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D788D" w:rsidRDefault="00CD788D" w:rsidP="00CD788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157DF6">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8D"/>
    <w:rsid w:val="00444D04"/>
    <w:rsid w:val="006B4E4E"/>
    <w:rsid w:val="00CD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7057</Words>
  <Characters>40227</Characters>
  <Application>Microsoft Office Word</Application>
  <DocSecurity>0</DocSecurity>
  <Lines>335</Lines>
  <Paragraphs>94</Paragraphs>
  <ScaleCrop>false</ScaleCrop>
  <Company/>
  <LinksUpToDate>false</LinksUpToDate>
  <CharactersWithSpaces>47190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2019-10-30T07:40:00Z</dcterms:created>
  <dcterms:modified xsi:type="dcterms:W3CDTF">2019-10-30T07:40:00Z</dcterms:modified>
</cp:coreProperties>
</file>