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23E5" w14:textId="77777777" w:rsidR="003D6CA9" w:rsidRPr="003D6CA9" w:rsidRDefault="003D6CA9" w:rsidP="00604D22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val="uz-Cyrl-UZ" w:eastAsia="uz-Cyrl-UZ"/>
        </w:rPr>
      </w:pPr>
      <w:r w:rsidRPr="000658DC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val="uz-Cyrl-UZ" w:eastAsia="uz-Cyrl-UZ"/>
        </w:rPr>
        <w:t>“Samarasiz va alohida shaxslarga berilgan soliq imtiyozlarini bekor qilamiz” – Soliq qoʻmitasi masʼuli imtiyozlar haqida</w:t>
      </w:r>
    </w:p>
    <w:p w14:paraId="70B4D1C5" w14:textId="77777777" w:rsidR="003D6CA9" w:rsidRPr="003D6CA9" w:rsidRDefault="003D6CA9" w:rsidP="00604D22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val="uz-Cyrl-UZ" w:eastAsia="uz-Cyrl-UZ"/>
        </w:rPr>
      </w:pPr>
      <w:r w:rsidRPr="003D6CA9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val="uz-Cyrl-UZ" w:eastAsia="uz-Cyrl-UZ"/>
        </w:rPr>
        <w:t>29.04.2022</w:t>
      </w:r>
    </w:p>
    <w:p w14:paraId="63E05AA4" w14:textId="77777777" w:rsidR="003D6CA9" w:rsidRPr="000658DC" w:rsidRDefault="003D6CA9" w:rsidP="00604D22">
      <w:pPr>
        <w:spacing w:after="100" w:afterAutospacing="1" w:line="46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uz-Cyrl-UZ" w:eastAsia="uz-Cyrl-UZ"/>
        </w:rPr>
      </w:pPr>
      <w:r w:rsidRPr="000658D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uz-Cyrl-UZ" w:eastAsia="uz-Cyrl-UZ"/>
        </w:rPr>
        <w:t>Soliq qoʻmitasi raisi oʻrinbosari Jahongir Abdiyev eksklyuziv – alohida shaxslarga berilgan imtiyoz Soliq qoʻmitasi birinchi eʼtibor qaratadigan masalasi ekani haqida gapirdi. Bu borada alohida Vazirlar Mahkamasi qarori tayyorlangan.</w:t>
      </w:r>
    </w:p>
    <w:p w14:paraId="31022AF5" w14:textId="77777777" w:rsidR="003D6CA9" w:rsidRPr="003D6CA9" w:rsidRDefault="003D6CA9" w:rsidP="00604D22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</w:pPr>
      <w:r w:rsidRPr="003D6CA9"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  <w:t xml:space="preserve">Davlat soliq qoʻmitasi 2022-yilda samarasiz imtiyozlarni bekor qilmoqchi. Bu haqda 29-aprel kuni AOKAda boʻlib oʻtgan matbuot anjumanida DSQ raisi oʻrinbosari Jahongir Abdiyev maʼlum qildi. </w:t>
      </w:r>
    </w:p>
    <w:p w14:paraId="3B36C9A1" w14:textId="77777777" w:rsidR="003D6CA9" w:rsidRPr="003D6CA9" w:rsidRDefault="003D6CA9" w:rsidP="00604D22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z-Cyrl-UZ"/>
        </w:rPr>
      </w:pPr>
      <w:r w:rsidRPr="003D6CA9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val="uz-Cyrl-UZ"/>
        </w:rPr>
        <w:t>“Birinchi eʼtibor qaratadigan asosiy yoʻnalishimiz – samarasiz imtiyozlarni bekor qilish. Yoki eksklyuziv deymiz, qaysidir bir shaxsga nisbatan individual berilgan imtiyozlarni bekor qilamiz”, – dedi u.</w:t>
      </w:r>
    </w:p>
    <w:p w14:paraId="3FE1EA0C" w14:textId="77777777" w:rsidR="003D6CA9" w:rsidRPr="003D6CA9" w:rsidRDefault="003D6CA9" w:rsidP="00604D22">
      <w:pPr>
        <w:pStyle w:val="a3"/>
        <w:jc w:val="both"/>
        <w:rPr>
          <w:noProof/>
          <w:color w:val="000000"/>
          <w:sz w:val="28"/>
          <w:szCs w:val="28"/>
        </w:rPr>
      </w:pPr>
      <w:r w:rsidRPr="003D6CA9">
        <w:rPr>
          <w:noProof/>
          <w:color w:val="000000"/>
          <w:sz w:val="28"/>
          <w:szCs w:val="28"/>
        </w:rPr>
        <w:t>DSQ masʼulining taʼkidlashicha, Soliq qoʻmitasi haqiqatan imtiyoz kerak boʻladigan boʻlsa, qaysidir bir sohaga ijtimoiy nuqtayi nazardan qoʻllanib, butun bir sohaga berilishi nazarda tutilgan chora-tadbirini belgilab qoʻygan. </w:t>
      </w:r>
    </w:p>
    <w:p w14:paraId="58DCAFEA" w14:textId="77777777" w:rsidR="003D6CA9" w:rsidRPr="003D6CA9" w:rsidRDefault="003D6CA9" w:rsidP="00604D22">
      <w:pPr>
        <w:pStyle w:val="a3"/>
        <w:jc w:val="both"/>
        <w:rPr>
          <w:noProof/>
          <w:color w:val="000000"/>
          <w:sz w:val="28"/>
          <w:szCs w:val="28"/>
        </w:rPr>
      </w:pPr>
      <w:r w:rsidRPr="003D6CA9">
        <w:rPr>
          <w:noProof/>
          <w:color w:val="000000"/>
          <w:sz w:val="28"/>
          <w:szCs w:val="28"/>
        </w:rPr>
        <w:t xml:space="preserve">Qoʻmita departament boshligʻi Yigitali Narziyev Kun.uz bilan suhbatda bu borada 2022-yilda aniq ishlar amalga oshirilishini aytdi. </w:t>
      </w:r>
    </w:p>
    <w:p w14:paraId="255590E1" w14:textId="77777777" w:rsidR="003D6CA9" w:rsidRPr="003D6CA9" w:rsidRDefault="003D6CA9" w:rsidP="00604D22">
      <w:pPr>
        <w:pStyle w:val="a3"/>
        <w:jc w:val="both"/>
        <w:rPr>
          <w:i/>
          <w:iCs/>
          <w:noProof/>
          <w:color w:val="000000"/>
          <w:sz w:val="28"/>
          <w:szCs w:val="28"/>
          <w:lang w:val="ru-RU"/>
        </w:rPr>
      </w:pPr>
      <w:r w:rsidRPr="003D6CA9">
        <w:rPr>
          <w:i/>
          <w:iCs/>
          <w:noProof/>
          <w:color w:val="000000"/>
          <w:sz w:val="28"/>
          <w:szCs w:val="28"/>
        </w:rPr>
        <w:t>“Yangi Coliq kodeksi qabul qilingunga qadar berilgan soliq imtiyozlari bor, oʻshalarga alohida huquqlar, eksklyuziv huquqlar berilgan. Biz oʻshalarning hammasini bekor qilamiz. Aniq vaqti bor: bir qismi Prezidentning 101-sonli qarori bilan bekor boʻldi, qolgan qismi boʻyicha Vazirlar Mahkamasi qarori tayyorlangan. Bunda Soliq kodeksi qabul qilingunga qadar barcha imtiyozlar bekor qilinishi koʻzda tutilgan. Bu 2022-yilning oʻzida amalga oshishi kutilmoqda”, – dedi u.</w:t>
      </w:r>
      <w:r w:rsidRPr="003D6CA9">
        <w:rPr>
          <w:i/>
          <w:iCs/>
          <w:noProof/>
          <w:color w:val="000000"/>
          <w:sz w:val="28"/>
          <w:szCs w:val="28"/>
          <w:lang w:val="ru-RU"/>
        </w:rPr>
        <w:t xml:space="preserve"> </w:t>
      </w:r>
    </w:p>
    <w:p w14:paraId="5EA3DEA7" w14:textId="77777777" w:rsidR="003D6CA9" w:rsidRPr="003D6CA9" w:rsidRDefault="003D6CA9" w:rsidP="00604D22">
      <w:pPr>
        <w:pStyle w:val="a3"/>
        <w:jc w:val="both"/>
        <w:rPr>
          <w:i/>
          <w:iCs/>
          <w:noProof/>
          <w:color w:val="000000"/>
          <w:sz w:val="28"/>
          <w:szCs w:val="28"/>
          <w:lang w:val="en-US"/>
        </w:rPr>
      </w:pPr>
      <w:r w:rsidRPr="003D6CA9">
        <w:rPr>
          <w:i/>
          <w:iCs/>
          <w:noProof/>
          <w:color w:val="000000"/>
          <w:sz w:val="28"/>
          <w:szCs w:val="28"/>
          <w:lang w:val="en-US"/>
        </w:rPr>
        <w:t>kun uz</w:t>
      </w:r>
    </w:p>
    <w:p w14:paraId="4FA1A17B" w14:textId="77777777" w:rsidR="003D6CA9" w:rsidRPr="003D6CA9" w:rsidRDefault="003D6CA9" w:rsidP="00604D22">
      <w:pPr>
        <w:pStyle w:val="a3"/>
        <w:jc w:val="both"/>
        <w:rPr>
          <w:noProof/>
          <w:color w:val="000000"/>
          <w:sz w:val="28"/>
          <w:szCs w:val="28"/>
        </w:rPr>
      </w:pPr>
    </w:p>
    <w:p w14:paraId="06BCCC58" w14:textId="77777777" w:rsidR="003D6CA9" w:rsidRPr="00604D22" w:rsidRDefault="003D6CA9" w:rsidP="00604D22">
      <w:pPr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sectPr w:rsidR="003D6CA9" w:rsidRPr="00604D22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ED"/>
    <w:rsid w:val="000658DC"/>
    <w:rsid w:val="000955DC"/>
    <w:rsid w:val="002E60A5"/>
    <w:rsid w:val="003D6CA9"/>
    <w:rsid w:val="004447ED"/>
    <w:rsid w:val="005A3759"/>
    <w:rsid w:val="006D6BF0"/>
    <w:rsid w:val="00716E21"/>
    <w:rsid w:val="00845C46"/>
    <w:rsid w:val="008A3CCB"/>
    <w:rsid w:val="00CB3C84"/>
    <w:rsid w:val="00D8546F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AF62"/>
  <w15:chartTrackingRefBased/>
  <w15:docId w15:val="{9EF734F6-AB45-4E92-B4DE-2A454683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z-Cyrl-UZ" w:eastAsia="uz-Cyrl-UZ"/>
    </w:rPr>
  </w:style>
  <w:style w:type="paragraph" w:styleId="4">
    <w:name w:val="heading 4"/>
    <w:basedOn w:val="a"/>
    <w:link w:val="40"/>
    <w:uiPriority w:val="9"/>
    <w:qFormat/>
    <w:rsid w:val="000658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8DC"/>
    <w:rPr>
      <w:rFonts w:ascii="Times New Roman" w:eastAsia="Times New Roman" w:hAnsi="Times New Roman" w:cs="Times New Roman"/>
      <w:b/>
      <w:bCs/>
      <w:kern w:val="36"/>
      <w:sz w:val="48"/>
      <w:szCs w:val="48"/>
      <w:lang w:val="uz-Cyrl-UZ" w:eastAsia="uz-Cyrl-UZ"/>
    </w:rPr>
  </w:style>
  <w:style w:type="character" w:customStyle="1" w:styleId="40">
    <w:name w:val="Заголовок 4 Знак"/>
    <w:basedOn w:val="a0"/>
    <w:link w:val="4"/>
    <w:uiPriority w:val="9"/>
    <w:rsid w:val="000658DC"/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styleId="a3">
    <w:name w:val="Normal (Web)"/>
    <w:basedOn w:val="a"/>
    <w:uiPriority w:val="99"/>
    <w:semiHidden/>
    <w:unhideWhenUsed/>
    <w:rsid w:val="0006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2</cp:revision>
  <dcterms:created xsi:type="dcterms:W3CDTF">2023-09-15T10:09:00Z</dcterms:created>
  <dcterms:modified xsi:type="dcterms:W3CDTF">2023-09-15T10:09:00Z</dcterms:modified>
</cp:coreProperties>
</file>