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BB06" w14:textId="2A0E6749" w:rsidR="00C7636D" w:rsidRPr="008D747B" w:rsidRDefault="00484BCF" w:rsidP="00FF1C7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Davlat</w:t>
      </w:r>
      <w:r w:rsidR="001357D3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soliq</w:t>
      </w:r>
      <w:r w:rsidR="003F509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qo‘mitasi</w:t>
      </w:r>
      <w:r w:rsidR="003F509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Raisi</w:t>
      </w:r>
      <w:r w:rsidR="003F509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o‘rinbosari</w:t>
      </w:r>
      <w:r w:rsidR="003F509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A</w:t>
      </w:r>
      <w:r w:rsidR="003F509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Fayziba</w:t>
      </w:r>
      <w:r w:rsidR="00584E50">
        <w:rPr>
          <w:rFonts w:ascii="Arial" w:eastAsia="Times New Roman" w:hAnsi="Arial" w:cs="Arial"/>
          <w:b/>
          <w:bCs/>
          <w:sz w:val="28"/>
          <w:szCs w:val="28"/>
          <w:lang w:val="en-US"/>
        </w:rPr>
        <w:t>y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evning</w:t>
      </w:r>
      <w:r w:rsidR="00604BD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br/>
      </w:r>
      <w:r w:rsidR="001C3E7A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>202</w:t>
      </w:r>
      <w:r w:rsidR="00C6677D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>2</w:t>
      </w:r>
      <w:r w:rsidR="001C3E7A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yil</w:t>
      </w:r>
      <w:r w:rsidR="001C3E7A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iyul</w:t>
      </w:r>
      <w:r w:rsidR="001A200D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oyi</w:t>
      </w:r>
      <w:r w:rsidR="001C3E7A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davomidagi</w:t>
      </w:r>
      <w:r w:rsidR="001C3E7A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faoliyati</w:t>
      </w:r>
      <w:r w:rsidR="003F5090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ko‘rsatkichlari</w:t>
      </w:r>
      <w:r w:rsidR="001A200D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yuzasidan</w:t>
      </w:r>
      <w:r w:rsidR="001A200D" w:rsidRPr="008D747B">
        <w:rPr>
          <w:rFonts w:ascii="Arial" w:eastAsia="Times New Roman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uz-Cyrl-UZ"/>
        </w:rPr>
        <w:t>qisqartirilgan</w:t>
      </w:r>
    </w:p>
    <w:p w14:paraId="216AB5C4" w14:textId="2748F0FA" w:rsidR="00C7636D" w:rsidRPr="008D747B" w:rsidRDefault="00484BCF" w:rsidP="00FF1C7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val="uz-Cyrl-UZ"/>
        </w:rPr>
      </w:pPr>
      <w:r>
        <w:rPr>
          <w:rFonts w:ascii="Arial" w:eastAsia="Times New Roman" w:hAnsi="Arial" w:cs="Arial"/>
          <w:b/>
          <w:caps/>
          <w:sz w:val="28"/>
          <w:szCs w:val="28"/>
          <w:lang w:val="uz-Cyrl-UZ"/>
        </w:rPr>
        <w:t>MA‘LUMOT</w:t>
      </w:r>
    </w:p>
    <w:p w14:paraId="15CBD8DA" w14:textId="77777777" w:rsidR="00316D02" w:rsidRPr="008D747B" w:rsidRDefault="00316D02" w:rsidP="00FF1C7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caps/>
          <w:sz w:val="28"/>
          <w:szCs w:val="28"/>
          <w:lang w:val="uz-Cyrl-UZ"/>
        </w:rPr>
      </w:pPr>
    </w:p>
    <w:p w14:paraId="64894A6C" w14:textId="059D143F" w:rsidR="000040CE" w:rsidRPr="008D747B" w:rsidRDefault="00484BCF" w:rsidP="00FF1C7C">
      <w:pPr>
        <w:shd w:val="clear" w:color="auto" w:fill="FFFFFF"/>
        <w:spacing w:after="120" w:line="264" w:lineRule="auto"/>
        <w:ind w:firstLine="567"/>
        <w:jc w:val="both"/>
        <w:rPr>
          <w:rFonts w:ascii="Arial" w:hAnsi="Arial" w:cs="Arial"/>
          <w:bCs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Budjetga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qo‘shimcha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mablag‘lar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tushumlarini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ta’minlash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borasida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oshirilgan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ishlar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natijasida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A200D" w:rsidRPr="008D747B">
        <w:rPr>
          <w:rFonts w:ascii="Arial" w:hAnsi="Arial" w:cs="Arial"/>
          <w:sz w:val="28"/>
          <w:szCs w:val="28"/>
          <w:lang w:val="uz-Cyrl-UZ"/>
        </w:rPr>
        <w:t>202</w:t>
      </w:r>
      <w:r w:rsidR="00C6677D" w:rsidRPr="008D747B">
        <w:rPr>
          <w:rFonts w:ascii="Arial" w:hAnsi="Arial" w:cs="Arial"/>
          <w:sz w:val="28"/>
          <w:szCs w:val="28"/>
          <w:lang w:val="uz-Cyrl-UZ"/>
        </w:rPr>
        <w:t>2</w:t>
      </w:r>
      <w:r w:rsidR="001A200D" w:rsidRPr="008D747B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>yilning</w:t>
      </w:r>
      <w:r w:rsidR="00316D02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z-Cyrl-UZ"/>
        </w:rPr>
        <w:t>avgust</w:t>
      </w:r>
      <w:r w:rsidR="00866D60" w:rsidRPr="008D747B">
        <w:rPr>
          <w:rFonts w:ascii="Arial" w:hAnsi="Arial" w:cs="Arial"/>
          <w:b/>
          <w:bCs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oyida</w:t>
      </w:r>
      <w:r w:rsidR="000310E4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Cs/>
          <w:sz w:val="28"/>
          <w:szCs w:val="28"/>
          <w:lang w:val="uz-Cyrl-UZ"/>
        </w:rPr>
        <w:t>soliq</w:t>
      </w:r>
      <w:r w:rsidR="00C6677D" w:rsidRPr="008D747B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Cs/>
          <w:sz w:val="28"/>
          <w:szCs w:val="28"/>
          <w:lang w:val="uz-Cyrl-UZ"/>
        </w:rPr>
        <w:t>auditi</w:t>
      </w:r>
      <w:r w:rsidR="00866D60" w:rsidRPr="008D747B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Cs/>
          <w:sz w:val="28"/>
          <w:szCs w:val="28"/>
          <w:lang w:val="uz-Cyrl-UZ"/>
        </w:rPr>
        <w:t>bo‘yicha</w:t>
      </w:r>
      <w:r w:rsidR="00866D60" w:rsidRPr="008D747B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 w:rsidR="001C32B8" w:rsidRPr="008D747B">
        <w:rPr>
          <w:rFonts w:ascii="Arial" w:hAnsi="Arial" w:cs="Arial"/>
          <w:b/>
          <w:sz w:val="28"/>
          <w:szCs w:val="28"/>
          <w:lang w:val="uz-Cyrl-UZ"/>
        </w:rPr>
        <w:t>1</w:t>
      </w:r>
      <w:r w:rsidR="008D747B" w:rsidRPr="008D747B">
        <w:rPr>
          <w:rFonts w:ascii="Arial" w:hAnsi="Arial" w:cs="Arial"/>
          <w:b/>
          <w:sz w:val="28"/>
          <w:szCs w:val="28"/>
          <w:lang w:val="uz-Cyrl-UZ"/>
        </w:rPr>
        <w:t>84</w:t>
      </w:r>
      <w:r w:rsidR="001F6065" w:rsidRPr="008D747B">
        <w:rPr>
          <w:rFonts w:ascii="Arial" w:hAnsi="Arial" w:cs="Arial"/>
          <w:b/>
          <w:sz w:val="28"/>
          <w:szCs w:val="28"/>
          <w:lang w:val="uz-Cyrl-UZ"/>
        </w:rPr>
        <w:t>,</w:t>
      </w:r>
      <w:r w:rsidR="008D747B" w:rsidRPr="008D747B">
        <w:rPr>
          <w:rFonts w:ascii="Arial" w:hAnsi="Arial" w:cs="Arial"/>
          <w:b/>
          <w:sz w:val="28"/>
          <w:szCs w:val="28"/>
          <w:lang w:val="uz-Cyrl-UZ"/>
        </w:rPr>
        <w:t>6</w:t>
      </w:r>
      <w:r w:rsidR="00C6677D" w:rsidRPr="008D747B">
        <w:rPr>
          <w:rFonts w:ascii="Arial" w:hAnsi="Arial" w:cs="Arial"/>
          <w:b/>
          <w:sz w:val="28"/>
          <w:szCs w:val="28"/>
          <w:lang w:val="uz-Cyrl-UZ"/>
        </w:rPr>
        <w:t> </w:t>
      </w:r>
      <w:r>
        <w:rPr>
          <w:rFonts w:ascii="Arial" w:hAnsi="Arial" w:cs="Arial"/>
          <w:b/>
          <w:sz w:val="28"/>
          <w:szCs w:val="28"/>
          <w:lang w:val="uz-Cyrl-UZ"/>
        </w:rPr>
        <w:t>mlrd</w:t>
      </w:r>
      <w:r w:rsidR="00C6677D" w:rsidRPr="008D747B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so‘m</w:t>
      </w:r>
      <w:r w:rsidR="001F6065" w:rsidRPr="008D747B">
        <w:rPr>
          <w:rFonts w:ascii="Arial" w:hAnsi="Arial" w:cs="Arial"/>
          <w:b/>
          <w:sz w:val="28"/>
          <w:szCs w:val="28"/>
          <w:lang w:val="uz-Cyrl-UZ"/>
        </w:rPr>
        <w:t>,</w:t>
      </w:r>
      <w:r w:rsidR="000310E4" w:rsidRPr="008D747B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kameral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soliq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tekshiruvlari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040CE" w:rsidRPr="008D747B">
        <w:rPr>
          <w:rFonts w:ascii="Arial" w:hAnsi="Arial" w:cs="Arial"/>
          <w:b/>
          <w:sz w:val="28"/>
          <w:szCs w:val="28"/>
          <w:lang w:val="uz-Cyrl-UZ"/>
        </w:rPr>
        <w:t>5</w:t>
      </w:r>
      <w:r w:rsidR="008D747B" w:rsidRPr="008D747B">
        <w:rPr>
          <w:rFonts w:ascii="Arial" w:hAnsi="Arial" w:cs="Arial"/>
          <w:b/>
          <w:sz w:val="28"/>
          <w:szCs w:val="28"/>
          <w:lang w:val="uz-Cyrl-UZ"/>
        </w:rPr>
        <w:t>17</w:t>
      </w:r>
      <w:r w:rsidR="008D747B">
        <w:rPr>
          <w:rFonts w:ascii="Arial" w:hAnsi="Arial" w:cs="Arial"/>
          <w:b/>
          <w:sz w:val="28"/>
          <w:szCs w:val="28"/>
          <w:lang w:val="uz-Cyrl-UZ"/>
        </w:rPr>
        <w:t>,5</w:t>
      </w:r>
      <w:r w:rsidR="000040CE" w:rsidRPr="008D747B">
        <w:rPr>
          <w:rFonts w:ascii="Arial" w:hAnsi="Arial" w:cs="Arial"/>
          <w:b/>
          <w:sz w:val="28"/>
          <w:szCs w:val="28"/>
          <w:lang w:val="uz-Cyrl-UZ"/>
        </w:rPr>
        <w:t> </w:t>
      </w:r>
      <w:r>
        <w:rPr>
          <w:rFonts w:ascii="Arial" w:hAnsi="Arial" w:cs="Arial"/>
          <w:b/>
          <w:sz w:val="28"/>
          <w:szCs w:val="28"/>
          <w:lang w:val="uz-Cyrl-UZ"/>
        </w:rPr>
        <w:t>mlrd</w:t>
      </w:r>
      <w:r w:rsidR="000040CE" w:rsidRPr="008D747B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so‘m</w:t>
      </w:r>
      <w:r w:rsidR="001F6065" w:rsidRPr="008D747B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Cs/>
          <w:sz w:val="28"/>
          <w:szCs w:val="28"/>
          <w:lang w:val="uz-Cyrl-UZ"/>
        </w:rPr>
        <w:t>va</w:t>
      </w:r>
      <w:r w:rsidR="001F6065" w:rsidRPr="008D747B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sayyor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soliq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tekshiruvlari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747B">
        <w:rPr>
          <w:rFonts w:ascii="Arial" w:hAnsi="Arial" w:cs="Arial"/>
          <w:b/>
          <w:sz w:val="28"/>
          <w:szCs w:val="28"/>
          <w:lang w:val="uz-Cyrl-UZ"/>
        </w:rPr>
        <w:t>25,1</w:t>
      </w:r>
      <w:r w:rsidR="000040CE" w:rsidRPr="008D747B">
        <w:rPr>
          <w:rFonts w:ascii="Arial" w:hAnsi="Arial" w:cs="Arial"/>
          <w:b/>
          <w:sz w:val="28"/>
          <w:szCs w:val="28"/>
          <w:lang w:val="uz-Cyrl-UZ"/>
        </w:rPr>
        <w:t> </w:t>
      </w:r>
      <w:r>
        <w:rPr>
          <w:rFonts w:ascii="Arial" w:hAnsi="Arial" w:cs="Arial"/>
          <w:b/>
          <w:sz w:val="28"/>
          <w:szCs w:val="28"/>
          <w:lang w:val="uz-Cyrl-UZ"/>
        </w:rPr>
        <w:t>mlrd</w:t>
      </w:r>
      <w:r w:rsidR="000040CE" w:rsidRPr="008D747B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so‘m</w:t>
      </w:r>
      <w:r w:rsidR="000040CE" w:rsidRPr="008D747B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mablag‘larning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tushumi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ta’minlandi</w:t>
      </w:r>
      <w:r w:rsidR="000040CE" w:rsidRPr="008D747B">
        <w:rPr>
          <w:rFonts w:ascii="Arial" w:hAnsi="Arial" w:cs="Arial"/>
          <w:sz w:val="28"/>
          <w:szCs w:val="28"/>
          <w:lang w:val="uz-Cyrl-UZ"/>
        </w:rPr>
        <w:t>.</w:t>
      </w:r>
    </w:p>
    <w:p w14:paraId="086272CB" w14:textId="761E5541" w:rsidR="0059162A" w:rsidRPr="008D747B" w:rsidRDefault="00484BCF" w:rsidP="00FF1C7C">
      <w:pPr>
        <w:shd w:val="clear" w:color="auto" w:fill="FFFFFF"/>
        <w:spacing w:after="120" w:line="264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Shuningdek</w:t>
      </w:r>
      <w:r w:rsidR="00341A6A" w:rsidRPr="008D747B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Prezidentining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2021 </w:t>
      </w:r>
      <w:r>
        <w:rPr>
          <w:rFonts w:ascii="Arial" w:hAnsi="Arial" w:cs="Arial"/>
          <w:sz w:val="28"/>
          <w:szCs w:val="28"/>
          <w:lang w:val="uz-Cyrl-UZ"/>
        </w:rPr>
        <w:t>yil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4 </w:t>
      </w:r>
      <w:r>
        <w:rPr>
          <w:rFonts w:ascii="Arial" w:hAnsi="Arial" w:cs="Arial"/>
          <w:sz w:val="28"/>
          <w:szCs w:val="28"/>
          <w:lang w:val="uz-Cyrl-UZ"/>
        </w:rPr>
        <w:t>oktabrdagi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PQ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>-5252-</w:t>
      </w:r>
      <w:r>
        <w:rPr>
          <w:rFonts w:ascii="Arial" w:hAnsi="Arial" w:cs="Arial"/>
          <w:sz w:val="28"/>
          <w:szCs w:val="28"/>
          <w:lang w:val="uz-Cyrl-UZ"/>
        </w:rPr>
        <w:t>son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qaroriga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asosan</w:t>
      </w:r>
      <w:r w:rsidR="00B446BA" w:rsidRPr="008D747B">
        <w:rPr>
          <w:rFonts w:ascii="Arial" w:hAnsi="Arial" w:cs="Arial"/>
          <w:sz w:val="28"/>
          <w:szCs w:val="28"/>
          <w:lang w:val="uz-Cyrl-UZ"/>
        </w:rPr>
        <w:t>,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bookmarkStart w:id="0" w:name="_Hlk24649696"/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“Soliq” </w:t>
      </w:r>
      <w:r>
        <w:rPr>
          <w:rFonts w:ascii="Arial" w:hAnsi="Arial" w:cs="Arial"/>
          <w:sz w:val="28"/>
          <w:szCs w:val="28"/>
          <w:lang w:val="uz-Cyrl-UZ"/>
        </w:rPr>
        <w:t>mobil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ilovasi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orqali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>:</w:t>
      </w:r>
    </w:p>
    <w:p w14:paraId="43DA7C2F" w14:textId="1801F366" w:rsidR="0059162A" w:rsidRPr="008D747B" w:rsidRDefault="0023775D" w:rsidP="00FF1C7C">
      <w:pPr>
        <w:shd w:val="clear" w:color="auto" w:fill="FFFFFF"/>
        <w:spacing w:after="120" w:line="264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8D747B">
        <w:rPr>
          <w:rFonts w:ascii="Arial" w:hAnsi="Arial" w:cs="Arial"/>
          <w:bCs/>
          <w:sz w:val="28"/>
          <w:szCs w:val="28"/>
          <w:lang w:val="uz-Cyrl-UZ"/>
        </w:rPr>
        <w:t>1</w:t>
      </w:r>
      <w:r w:rsidR="00165FF6" w:rsidRPr="008D747B">
        <w:rPr>
          <w:rFonts w:ascii="Arial" w:hAnsi="Arial" w:cs="Arial"/>
          <w:bCs/>
          <w:sz w:val="28"/>
          <w:szCs w:val="28"/>
          <w:lang w:val="uz-Cyrl-UZ"/>
        </w:rPr>
        <w:t> </w:t>
      </w:r>
      <w:r w:rsidR="008D747B">
        <w:rPr>
          <w:rFonts w:ascii="Arial" w:hAnsi="Arial" w:cs="Arial"/>
          <w:bCs/>
          <w:sz w:val="28"/>
          <w:szCs w:val="28"/>
          <w:lang w:val="uz-Cyrl-UZ"/>
        </w:rPr>
        <w:t>182</w:t>
      </w:r>
      <w:r w:rsidR="00165FF6" w:rsidRPr="008D747B">
        <w:rPr>
          <w:rFonts w:ascii="Arial" w:hAnsi="Arial" w:cs="Arial"/>
          <w:bCs/>
          <w:sz w:val="28"/>
          <w:szCs w:val="28"/>
          <w:lang w:val="uz-Cyrl-UZ"/>
        </w:rPr>
        <w:t> </w:t>
      </w:r>
      <w:r w:rsidR="008D747B">
        <w:rPr>
          <w:rFonts w:ascii="Arial" w:hAnsi="Arial" w:cs="Arial"/>
          <w:bCs/>
          <w:sz w:val="28"/>
          <w:szCs w:val="28"/>
          <w:lang w:val="uz-Cyrl-UZ"/>
        </w:rPr>
        <w:t>123</w:t>
      </w:r>
      <w:r w:rsidR="00165FF6" w:rsidRPr="008D747B">
        <w:rPr>
          <w:rFonts w:ascii="Arial" w:hAnsi="Arial" w:cs="Arial"/>
          <w:bCs/>
          <w:sz w:val="28"/>
          <w:szCs w:val="28"/>
          <w:lang w:val="uz-Cyrl-UZ"/>
        </w:rPr>
        <w:t> </w:t>
      </w:r>
      <w:r w:rsidR="00484BCF">
        <w:rPr>
          <w:rFonts w:ascii="Arial" w:hAnsi="Arial" w:cs="Arial"/>
          <w:bCs/>
          <w:sz w:val="28"/>
          <w:szCs w:val="28"/>
          <w:lang w:val="uz-Cyrl-UZ"/>
        </w:rPr>
        <w:t>nafar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z w:val="28"/>
          <w:szCs w:val="28"/>
          <w:lang w:val="uz-Cyrl-UZ"/>
        </w:rPr>
        <w:t>fuqarolar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z w:val="28"/>
          <w:szCs w:val="28"/>
          <w:lang w:val="uz-Cyrl-UZ"/>
        </w:rPr>
        <w:t>tomonidan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z w:val="28"/>
          <w:szCs w:val="28"/>
          <w:lang w:val="uz-Cyrl-UZ"/>
        </w:rPr>
        <w:t>ro‘yxatdan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z w:val="28"/>
          <w:szCs w:val="28"/>
          <w:lang w:val="uz-Cyrl-UZ"/>
        </w:rPr>
        <w:t>o‘tkazilgan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z w:val="28"/>
          <w:szCs w:val="28"/>
          <w:lang w:val="uz-Cyrl-UZ"/>
        </w:rPr>
        <w:t>cheklarga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747B">
        <w:rPr>
          <w:rFonts w:ascii="Arial" w:hAnsi="Arial" w:cs="Arial"/>
          <w:b/>
          <w:sz w:val="28"/>
          <w:szCs w:val="28"/>
          <w:lang w:val="uz-Cyrl-UZ"/>
        </w:rPr>
        <w:t>100</w:t>
      </w:r>
      <w:r w:rsidR="0059162A" w:rsidRPr="008D747B">
        <w:rPr>
          <w:rFonts w:ascii="Arial" w:hAnsi="Arial" w:cs="Arial"/>
          <w:b/>
          <w:sz w:val="28"/>
          <w:szCs w:val="28"/>
          <w:lang w:val="uz-Cyrl-UZ"/>
        </w:rPr>
        <w:t>,</w:t>
      </w:r>
      <w:r w:rsidR="008D747B">
        <w:rPr>
          <w:rFonts w:ascii="Arial" w:hAnsi="Arial" w:cs="Arial"/>
          <w:b/>
          <w:sz w:val="28"/>
          <w:szCs w:val="28"/>
          <w:lang w:val="uz-Cyrl-UZ"/>
        </w:rPr>
        <w:t>6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> </w:t>
      </w:r>
      <w:r w:rsidR="00484BCF">
        <w:rPr>
          <w:rFonts w:ascii="Arial" w:hAnsi="Arial" w:cs="Arial"/>
          <w:b/>
          <w:sz w:val="28"/>
          <w:szCs w:val="28"/>
          <w:lang w:val="uz-Cyrl-UZ"/>
        </w:rPr>
        <w:t>mlrd</w:t>
      </w:r>
      <w:r w:rsidR="0059162A" w:rsidRPr="008D747B">
        <w:rPr>
          <w:rFonts w:ascii="Arial" w:hAnsi="Arial" w:cs="Arial"/>
          <w:b/>
          <w:sz w:val="28"/>
          <w:szCs w:val="28"/>
          <w:lang w:val="uz-Cyrl-UZ"/>
        </w:rPr>
        <w:t>.</w:t>
      </w:r>
      <w:r w:rsidR="00484BCF">
        <w:rPr>
          <w:rFonts w:ascii="Arial" w:hAnsi="Arial" w:cs="Arial"/>
          <w:b/>
          <w:sz w:val="28"/>
          <w:szCs w:val="28"/>
          <w:lang w:val="uz-Cyrl-UZ"/>
        </w:rPr>
        <w:t>so‘mlik</w:t>
      </w:r>
      <w:r w:rsidR="0059162A" w:rsidRPr="008D747B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bCs/>
          <w:sz w:val="28"/>
          <w:szCs w:val="28"/>
          <w:lang w:val="uz-Cyrl-UZ"/>
        </w:rPr>
        <w:t>kesh</w:t>
      </w:r>
      <w:r w:rsidR="002B5F9B" w:rsidRPr="008D747B">
        <w:rPr>
          <w:rFonts w:ascii="Arial" w:hAnsi="Arial" w:cs="Arial"/>
          <w:bCs/>
          <w:sz w:val="28"/>
          <w:szCs w:val="28"/>
          <w:lang w:val="uz-Cyrl-UZ"/>
        </w:rPr>
        <w:t>-</w:t>
      </w:r>
      <w:r w:rsidR="00484BCF">
        <w:rPr>
          <w:rFonts w:ascii="Arial" w:hAnsi="Arial" w:cs="Arial"/>
          <w:bCs/>
          <w:sz w:val="28"/>
          <w:szCs w:val="28"/>
          <w:lang w:val="uz-Cyrl-UZ"/>
        </w:rPr>
        <w:t>bek</w:t>
      </w:r>
      <w:r w:rsidR="0059162A" w:rsidRPr="008D747B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bCs/>
          <w:sz w:val="28"/>
          <w:szCs w:val="28"/>
          <w:lang w:val="uz-Cyrl-UZ"/>
        </w:rPr>
        <w:t>summasi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z w:val="28"/>
          <w:szCs w:val="28"/>
          <w:lang w:val="uz-Cyrl-UZ"/>
        </w:rPr>
        <w:t>hisoblan</w:t>
      </w:r>
      <w:bookmarkEnd w:id="0"/>
      <w:r w:rsidR="00484BCF">
        <w:rPr>
          <w:rFonts w:ascii="Arial" w:hAnsi="Arial" w:cs="Arial"/>
          <w:sz w:val="28"/>
          <w:szCs w:val="28"/>
          <w:lang w:val="uz-Cyrl-UZ"/>
        </w:rPr>
        <w:t>di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>;</w:t>
      </w:r>
    </w:p>
    <w:p w14:paraId="2FDAF7E2" w14:textId="238B79B5" w:rsidR="0059162A" w:rsidRPr="008D747B" w:rsidRDefault="00484BCF" w:rsidP="00FF1C7C">
      <w:pPr>
        <w:spacing w:after="120" w:line="264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savdo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ko‘rsatish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qoidalarining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buzilish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holatlari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kelib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tushgan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murojaatlar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asosida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D747B">
        <w:rPr>
          <w:rFonts w:ascii="Arial" w:hAnsi="Arial" w:cs="Arial"/>
          <w:b/>
          <w:spacing w:val="-4"/>
          <w:sz w:val="28"/>
          <w:szCs w:val="28"/>
          <w:lang w:val="uz-Cyrl-UZ"/>
        </w:rPr>
        <w:t>7</w:t>
      </w:r>
      <w:r w:rsidR="005F3DD3" w:rsidRPr="008D747B">
        <w:rPr>
          <w:rFonts w:ascii="Arial" w:hAnsi="Arial" w:cs="Arial"/>
          <w:b/>
          <w:spacing w:val="-4"/>
          <w:sz w:val="28"/>
          <w:szCs w:val="28"/>
          <w:lang w:val="uz-Cyrl-UZ"/>
        </w:rPr>
        <w:t> </w:t>
      </w:r>
      <w:r w:rsidR="008D747B">
        <w:rPr>
          <w:rFonts w:ascii="Arial" w:hAnsi="Arial" w:cs="Arial"/>
          <w:b/>
          <w:spacing w:val="-4"/>
          <w:sz w:val="28"/>
          <w:szCs w:val="28"/>
          <w:lang w:val="uz-Cyrl-UZ"/>
        </w:rPr>
        <w:t>365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> </w:t>
      </w:r>
      <w:r>
        <w:rPr>
          <w:rFonts w:ascii="Arial" w:hAnsi="Arial" w:cs="Arial"/>
          <w:spacing w:val="-4"/>
          <w:sz w:val="28"/>
          <w:szCs w:val="28"/>
          <w:lang w:val="uz-Cyrl-UZ"/>
        </w:rPr>
        <w:t>tasida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pacing w:val="-4"/>
          <w:sz w:val="28"/>
          <w:szCs w:val="28"/>
          <w:lang w:val="uz-Cyrl-UZ"/>
        </w:rPr>
        <w:t>sayyor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pacing w:val="-4"/>
          <w:sz w:val="28"/>
          <w:szCs w:val="28"/>
          <w:lang w:val="uz-Cyrl-UZ"/>
        </w:rPr>
        <w:t>soliq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pacing w:val="-4"/>
          <w:sz w:val="28"/>
          <w:szCs w:val="28"/>
          <w:lang w:val="uz-Cyrl-UZ"/>
        </w:rPr>
        <w:t>t</w:t>
      </w:r>
      <w:bookmarkStart w:id="1" w:name="_GoBack"/>
      <w:bookmarkEnd w:id="1"/>
      <w:r>
        <w:rPr>
          <w:rFonts w:ascii="Arial" w:hAnsi="Arial" w:cs="Arial"/>
          <w:spacing w:val="-4"/>
          <w:sz w:val="28"/>
          <w:szCs w:val="28"/>
          <w:lang w:val="uz-Cyrl-UZ"/>
        </w:rPr>
        <w:t>ekshiruvlari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pacing w:val="-4"/>
          <w:sz w:val="28"/>
          <w:szCs w:val="28"/>
          <w:lang w:val="uz-Cyrl-UZ"/>
        </w:rPr>
        <w:t>yakunlanib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, </w:t>
      </w:r>
      <w:r w:rsidR="008D747B">
        <w:rPr>
          <w:rFonts w:ascii="Arial" w:hAnsi="Arial" w:cs="Arial"/>
          <w:b/>
          <w:sz w:val="28"/>
          <w:szCs w:val="28"/>
          <w:lang w:val="uz-Cyrl-UZ"/>
        </w:rPr>
        <w:t>25,1</w:t>
      </w:r>
      <w:r w:rsidR="0059162A" w:rsidRPr="008D747B">
        <w:rPr>
          <w:rFonts w:ascii="Arial" w:hAnsi="Arial" w:cs="Arial"/>
          <w:b/>
          <w:spacing w:val="-4"/>
          <w:sz w:val="28"/>
          <w:szCs w:val="28"/>
          <w:lang w:val="uz-Cyrl-UZ"/>
        </w:rPr>
        <w:t> </w:t>
      </w:r>
      <w:r>
        <w:rPr>
          <w:rFonts w:ascii="Arial" w:hAnsi="Arial" w:cs="Arial"/>
          <w:b/>
          <w:sz w:val="28"/>
          <w:szCs w:val="28"/>
          <w:lang w:val="uz-Cyrl-UZ"/>
        </w:rPr>
        <w:t>mlrd</w:t>
      </w:r>
      <w:r w:rsidR="0059162A" w:rsidRPr="008D747B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so‘m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moliyaviy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jarima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undirildi</w:t>
      </w:r>
      <w:r w:rsidR="0059162A" w:rsidRPr="008D747B">
        <w:rPr>
          <w:rFonts w:ascii="Arial" w:hAnsi="Arial" w:cs="Arial"/>
          <w:sz w:val="28"/>
          <w:szCs w:val="28"/>
          <w:lang w:val="uz-Cyrl-UZ"/>
        </w:rPr>
        <w:t>;</w:t>
      </w:r>
    </w:p>
    <w:p w14:paraId="56957F93" w14:textId="7659C8F2" w:rsidR="00631E2D" w:rsidRPr="008D747B" w:rsidRDefault="008D747B" w:rsidP="00FF1C7C">
      <w:pPr>
        <w:spacing w:after="120" w:line="264" w:lineRule="auto"/>
        <w:ind w:firstLine="567"/>
        <w:jc w:val="both"/>
        <w:rPr>
          <w:rFonts w:ascii="Arial" w:hAnsi="Arial" w:cs="Arial"/>
          <w:spacing w:val="-4"/>
          <w:sz w:val="28"/>
          <w:szCs w:val="28"/>
          <w:lang w:val="uz-Cyrl-UZ"/>
        </w:rPr>
      </w:pPr>
      <w:r>
        <w:rPr>
          <w:rFonts w:ascii="Arial" w:hAnsi="Arial" w:cs="Arial"/>
          <w:b/>
          <w:spacing w:val="-4"/>
          <w:sz w:val="28"/>
          <w:szCs w:val="28"/>
          <w:lang w:val="uz-Cyrl-UZ"/>
        </w:rPr>
        <w:t>6</w:t>
      </w:r>
      <w:r w:rsidR="005F3DD3" w:rsidRPr="008D747B">
        <w:rPr>
          <w:rFonts w:ascii="Arial" w:hAnsi="Arial" w:cs="Arial"/>
          <w:b/>
          <w:spacing w:val="-4"/>
          <w:sz w:val="28"/>
          <w:szCs w:val="28"/>
          <w:lang w:val="uz-Cyrl-UZ"/>
        </w:rPr>
        <w:t> </w:t>
      </w:r>
      <w:r>
        <w:rPr>
          <w:rFonts w:ascii="Arial" w:hAnsi="Arial" w:cs="Arial"/>
          <w:b/>
          <w:spacing w:val="-4"/>
          <w:sz w:val="28"/>
          <w:szCs w:val="28"/>
          <w:lang w:val="uz-Cyrl-UZ"/>
        </w:rPr>
        <w:t>362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> 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nafar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murojaat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mualliflariga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pacing w:val="-4"/>
          <w:sz w:val="28"/>
          <w:szCs w:val="28"/>
          <w:lang w:val="uz-Cyrl-UZ"/>
        </w:rPr>
        <w:t>4</w:t>
      </w:r>
      <w:r w:rsidR="005F3DD3" w:rsidRPr="008D747B">
        <w:rPr>
          <w:rFonts w:ascii="Arial" w:hAnsi="Arial" w:cs="Arial"/>
          <w:b/>
          <w:spacing w:val="-4"/>
          <w:sz w:val="28"/>
          <w:szCs w:val="28"/>
          <w:lang w:val="uz-Cyrl-UZ"/>
        </w:rPr>
        <w:t> </w:t>
      </w:r>
      <w:r>
        <w:rPr>
          <w:rFonts w:ascii="Arial" w:hAnsi="Arial" w:cs="Arial"/>
          <w:b/>
          <w:spacing w:val="-4"/>
          <w:sz w:val="28"/>
          <w:szCs w:val="28"/>
          <w:lang w:val="uz-Cyrl-UZ"/>
        </w:rPr>
        <w:t>859</w:t>
      </w:r>
      <w:r w:rsidR="005F3DD3" w:rsidRPr="008D747B">
        <w:rPr>
          <w:rFonts w:ascii="Arial" w:hAnsi="Arial" w:cs="Arial"/>
          <w:b/>
          <w:spacing w:val="-4"/>
          <w:sz w:val="28"/>
          <w:szCs w:val="28"/>
          <w:lang w:val="uz-Cyrl-UZ"/>
        </w:rPr>
        <w:t>,</w:t>
      </w:r>
      <w:r>
        <w:rPr>
          <w:rFonts w:ascii="Arial" w:hAnsi="Arial" w:cs="Arial"/>
          <w:b/>
          <w:spacing w:val="-4"/>
          <w:sz w:val="28"/>
          <w:szCs w:val="28"/>
          <w:lang w:val="uz-Cyrl-UZ"/>
        </w:rPr>
        <w:t>4</w:t>
      </w:r>
      <w:r w:rsidR="0059162A" w:rsidRPr="008D747B">
        <w:rPr>
          <w:rFonts w:ascii="Arial" w:hAnsi="Arial" w:cs="Arial"/>
          <w:b/>
          <w:spacing w:val="-4"/>
          <w:sz w:val="28"/>
          <w:szCs w:val="28"/>
          <w:lang w:val="uz-Cyrl-UZ"/>
        </w:rPr>
        <w:t> </w:t>
      </w:r>
      <w:r w:rsidR="00484BCF">
        <w:rPr>
          <w:rFonts w:ascii="Arial" w:hAnsi="Arial" w:cs="Arial"/>
          <w:b/>
          <w:bCs/>
          <w:spacing w:val="-4"/>
          <w:sz w:val="28"/>
          <w:szCs w:val="28"/>
          <w:lang w:val="uz-Cyrl-UZ"/>
        </w:rPr>
        <w:t>mln</w:t>
      </w:r>
      <w:r w:rsidR="0059162A" w:rsidRPr="008D747B">
        <w:rPr>
          <w:rFonts w:ascii="Arial" w:hAnsi="Arial" w:cs="Arial"/>
          <w:b/>
          <w:bCs/>
          <w:spacing w:val="-4"/>
          <w:sz w:val="28"/>
          <w:szCs w:val="28"/>
          <w:lang w:val="uz-Cyrl-UZ"/>
        </w:rPr>
        <w:t>.</w:t>
      </w:r>
      <w:r w:rsidR="00484BCF">
        <w:rPr>
          <w:rFonts w:ascii="Arial" w:hAnsi="Arial" w:cs="Arial"/>
          <w:b/>
          <w:bCs/>
          <w:spacing w:val="-4"/>
          <w:sz w:val="28"/>
          <w:szCs w:val="28"/>
          <w:lang w:val="uz-Cyrl-UZ"/>
        </w:rPr>
        <w:t>so‘m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mukofot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pullari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to‘lab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484BCF">
        <w:rPr>
          <w:rFonts w:ascii="Arial" w:hAnsi="Arial" w:cs="Arial"/>
          <w:spacing w:val="-4"/>
          <w:sz w:val="28"/>
          <w:szCs w:val="28"/>
          <w:lang w:val="uz-Cyrl-UZ"/>
        </w:rPr>
        <w:t>berildi</w:t>
      </w:r>
      <w:r w:rsidR="0059162A" w:rsidRPr="008D747B">
        <w:rPr>
          <w:rFonts w:ascii="Arial" w:hAnsi="Arial" w:cs="Arial"/>
          <w:spacing w:val="-4"/>
          <w:sz w:val="28"/>
          <w:szCs w:val="28"/>
          <w:lang w:val="uz-Cyrl-UZ"/>
        </w:rPr>
        <w:t>.</w:t>
      </w:r>
    </w:p>
    <w:sectPr w:rsidR="00631E2D" w:rsidRPr="008D747B" w:rsidSect="00D646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3"/>
    <w:rsid w:val="000040CE"/>
    <w:rsid w:val="00014286"/>
    <w:rsid w:val="000170DD"/>
    <w:rsid w:val="00023280"/>
    <w:rsid w:val="000310E4"/>
    <w:rsid w:val="00057A8B"/>
    <w:rsid w:val="0008078D"/>
    <w:rsid w:val="000A103A"/>
    <w:rsid w:val="000A6AE4"/>
    <w:rsid w:val="000E12C4"/>
    <w:rsid w:val="000E2DEC"/>
    <w:rsid w:val="000F0AF5"/>
    <w:rsid w:val="000F654C"/>
    <w:rsid w:val="00104F32"/>
    <w:rsid w:val="00132582"/>
    <w:rsid w:val="001357D3"/>
    <w:rsid w:val="00153BA7"/>
    <w:rsid w:val="00156A92"/>
    <w:rsid w:val="00163257"/>
    <w:rsid w:val="00165FF6"/>
    <w:rsid w:val="00186665"/>
    <w:rsid w:val="00192D5D"/>
    <w:rsid w:val="001A200D"/>
    <w:rsid w:val="001A322A"/>
    <w:rsid w:val="001B1614"/>
    <w:rsid w:val="001C32B8"/>
    <w:rsid w:val="001C3E7A"/>
    <w:rsid w:val="001D5E86"/>
    <w:rsid w:val="001F6065"/>
    <w:rsid w:val="001F6B96"/>
    <w:rsid w:val="0023775D"/>
    <w:rsid w:val="0026086D"/>
    <w:rsid w:val="00260E2B"/>
    <w:rsid w:val="00270D78"/>
    <w:rsid w:val="0028646A"/>
    <w:rsid w:val="0029604D"/>
    <w:rsid w:val="002A5BA2"/>
    <w:rsid w:val="002B2A91"/>
    <w:rsid w:val="002B3EC6"/>
    <w:rsid w:val="002B5F9B"/>
    <w:rsid w:val="002B79FF"/>
    <w:rsid w:val="003070E4"/>
    <w:rsid w:val="00307C23"/>
    <w:rsid w:val="00316D02"/>
    <w:rsid w:val="00341A6A"/>
    <w:rsid w:val="003E304C"/>
    <w:rsid w:val="003E72E4"/>
    <w:rsid w:val="003F5090"/>
    <w:rsid w:val="0042568B"/>
    <w:rsid w:val="00462F12"/>
    <w:rsid w:val="00484BCF"/>
    <w:rsid w:val="00484ED5"/>
    <w:rsid w:val="004B022F"/>
    <w:rsid w:val="004B0928"/>
    <w:rsid w:val="004C0CC1"/>
    <w:rsid w:val="004D0CA7"/>
    <w:rsid w:val="004E6C4A"/>
    <w:rsid w:val="004E7A5B"/>
    <w:rsid w:val="004F4EA8"/>
    <w:rsid w:val="00560F8F"/>
    <w:rsid w:val="00584E50"/>
    <w:rsid w:val="0059162A"/>
    <w:rsid w:val="005D28B7"/>
    <w:rsid w:val="005F22F2"/>
    <w:rsid w:val="005F2374"/>
    <w:rsid w:val="005F3DD3"/>
    <w:rsid w:val="00603DD4"/>
    <w:rsid w:val="00604BD0"/>
    <w:rsid w:val="00622FC9"/>
    <w:rsid w:val="00631E2D"/>
    <w:rsid w:val="00665CE1"/>
    <w:rsid w:val="006751F1"/>
    <w:rsid w:val="006808C5"/>
    <w:rsid w:val="006E5288"/>
    <w:rsid w:val="006F7146"/>
    <w:rsid w:val="0071005B"/>
    <w:rsid w:val="00732EAB"/>
    <w:rsid w:val="00737C28"/>
    <w:rsid w:val="007403B5"/>
    <w:rsid w:val="00783802"/>
    <w:rsid w:val="007D5AF2"/>
    <w:rsid w:val="007E20BC"/>
    <w:rsid w:val="008340A5"/>
    <w:rsid w:val="00836F24"/>
    <w:rsid w:val="008572AB"/>
    <w:rsid w:val="00866479"/>
    <w:rsid w:val="00866D60"/>
    <w:rsid w:val="008C4AA3"/>
    <w:rsid w:val="008D747B"/>
    <w:rsid w:val="008D76C7"/>
    <w:rsid w:val="008E6C7B"/>
    <w:rsid w:val="008E71B5"/>
    <w:rsid w:val="00903318"/>
    <w:rsid w:val="00916900"/>
    <w:rsid w:val="00936D2B"/>
    <w:rsid w:val="00947C22"/>
    <w:rsid w:val="009A6E62"/>
    <w:rsid w:val="009B65FA"/>
    <w:rsid w:val="009C71D9"/>
    <w:rsid w:val="009E119B"/>
    <w:rsid w:val="009E31B3"/>
    <w:rsid w:val="00A3450E"/>
    <w:rsid w:val="00A5223A"/>
    <w:rsid w:val="00A55B62"/>
    <w:rsid w:val="00A95DB6"/>
    <w:rsid w:val="00AB5705"/>
    <w:rsid w:val="00AB7CBA"/>
    <w:rsid w:val="00AD2814"/>
    <w:rsid w:val="00B344CF"/>
    <w:rsid w:val="00B446BA"/>
    <w:rsid w:val="00B54237"/>
    <w:rsid w:val="00B73DF7"/>
    <w:rsid w:val="00B828E8"/>
    <w:rsid w:val="00B91F5F"/>
    <w:rsid w:val="00B975B2"/>
    <w:rsid w:val="00BD16B9"/>
    <w:rsid w:val="00C12969"/>
    <w:rsid w:val="00C16B0E"/>
    <w:rsid w:val="00C42858"/>
    <w:rsid w:val="00C51682"/>
    <w:rsid w:val="00C55507"/>
    <w:rsid w:val="00C6677D"/>
    <w:rsid w:val="00C73030"/>
    <w:rsid w:val="00C7636D"/>
    <w:rsid w:val="00C774C4"/>
    <w:rsid w:val="00C94194"/>
    <w:rsid w:val="00CB3F2D"/>
    <w:rsid w:val="00CC75CE"/>
    <w:rsid w:val="00CD1A89"/>
    <w:rsid w:val="00CE4BBC"/>
    <w:rsid w:val="00CF6412"/>
    <w:rsid w:val="00D646A8"/>
    <w:rsid w:val="00D653F1"/>
    <w:rsid w:val="00D7494C"/>
    <w:rsid w:val="00D86210"/>
    <w:rsid w:val="00D974A7"/>
    <w:rsid w:val="00DA7D88"/>
    <w:rsid w:val="00DB6B5E"/>
    <w:rsid w:val="00DC0ECA"/>
    <w:rsid w:val="00E14D9B"/>
    <w:rsid w:val="00E365CA"/>
    <w:rsid w:val="00E42A07"/>
    <w:rsid w:val="00E50CB8"/>
    <w:rsid w:val="00E54ADE"/>
    <w:rsid w:val="00E571B2"/>
    <w:rsid w:val="00E60A2C"/>
    <w:rsid w:val="00E676FC"/>
    <w:rsid w:val="00E767FA"/>
    <w:rsid w:val="00E84F4E"/>
    <w:rsid w:val="00E903EE"/>
    <w:rsid w:val="00E94127"/>
    <w:rsid w:val="00E971BB"/>
    <w:rsid w:val="00EA3E68"/>
    <w:rsid w:val="00F1101C"/>
    <w:rsid w:val="00F23661"/>
    <w:rsid w:val="00F3105D"/>
    <w:rsid w:val="00F47487"/>
    <w:rsid w:val="00FB1CDD"/>
    <w:rsid w:val="00FC4B19"/>
    <w:rsid w:val="00FC523D"/>
    <w:rsid w:val="00FD63FA"/>
    <w:rsid w:val="00FE7361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48CA"/>
  <w15:chartTrackingRefBased/>
  <w15:docId w15:val="{0F2071FC-0B57-404C-A6CC-814AE92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7D3"/>
    <w:rPr>
      <w:color w:val="0000FF"/>
      <w:u w:val="single"/>
    </w:rPr>
  </w:style>
  <w:style w:type="character" w:styleId="a4">
    <w:name w:val="Emphasis"/>
    <w:basedOn w:val="a0"/>
    <w:uiPriority w:val="20"/>
    <w:qFormat/>
    <w:rsid w:val="001357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2F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cp:lastPrinted>2022-08-10T03:40:00Z</cp:lastPrinted>
  <dcterms:created xsi:type="dcterms:W3CDTF">2022-09-12T05:07:00Z</dcterms:created>
  <dcterms:modified xsi:type="dcterms:W3CDTF">2022-09-12T05:07:00Z</dcterms:modified>
</cp:coreProperties>
</file>